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6C1" w:rsidRDefault="00054490" w:rsidP="00D42A4E">
      <w:pPr>
        <w:spacing w:after="212"/>
        <w:ind w:left="10"/>
        <w:jc w:val="center"/>
      </w:pPr>
      <w:r>
        <w:rPr>
          <w:b/>
        </w:rPr>
        <w:t>Критерії оцінюва</w:t>
      </w:r>
      <w:r w:rsidR="00D42A4E">
        <w:rPr>
          <w:b/>
        </w:rPr>
        <w:t xml:space="preserve">ння навчальних досягнень учнів </w:t>
      </w:r>
      <w:r w:rsidR="00D42A4E">
        <w:rPr>
          <w:b/>
          <w:lang w:val="uk-UA"/>
        </w:rPr>
        <w:t>9</w:t>
      </w:r>
      <w:r w:rsidR="00D42A4E">
        <w:rPr>
          <w:b/>
        </w:rPr>
        <w:t xml:space="preserve">-11 класів із </w:t>
      </w:r>
      <w:r>
        <w:rPr>
          <w:b/>
        </w:rPr>
        <w:t>зарубіжної літератури</w:t>
      </w:r>
    </w:p>
    <w:tbl>
      <w:tblPr>
        <w:tblStyle w:val="TableGrid"/>
        <w:tblW w:w="9771" w:type="dxa"/>
        <w:tblInd w:w="-5" w:type="dxa"/>
        <w:tblCellMar>
          <w:left w:w="96" w:type="dxa"/>
          <w:right w:w="60" w:type="dxa"/>
        </w:tblCellMar>
        <w:tblLook w:val="04A0" w:firstRow="1" w:lastRow="0" w:firstColumn="1" w:lastColumn="0" w:noHBand="0" w:noVBand="1"/>
      </w:tblPr>
      <w:tblGrid>
        <w:gridCol w:w="1849"/>
        <w:gridCol w:w="898"/>
        <w:gridCol w:w="7024"/>
      </w:tblGrid>
      <w:tr w:rsidR="00F026C1">
        <w:trPr>
          <w:trHeight w:val="120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60" w:line="234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Рівні навчальних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досягнень учнів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62" w:firstLine="0"/>
              <w:jc w:val="left"/>
            </w:pPr>
            <w:r>
              <w:rPr>
                <w:b/>
                <w:sz w:val="26"/>
              </w:rPr>
              <w:t xml:space="preserve">Бали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Оцінювання навчальних досягнень учнів </w:t>
            </w:r>
          </w:p>
        </w:tc>
      </w:tr>
      <w:tr w:rsidR="00F026C1">
        <w:trPr>
          <w:trHeight w:val="979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43" w:firstLine="0"/>
            </w:pPr>
            <w:r>
              <w:rPr>
                <w:b/>
              </w:rPr>
              <w:t xml:space="preserve">Початковий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відтворюють матеріал на елементарному рівні, називаючи окремий літературний факт або явище. </w:t>
            </w:r>
          </w:p>
        </w:tc>
      </w:tr>
      <w:tr w:rsidR="00F026C1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9" w:firstLine="0"/>
            </w:pPr>
            <w:r>
              <w:t xml:space="preserve">Учні розуміють навчальний матеріал на елементарному рівні його засвоєння, відтворюють якийсь фрагмент окремим реченням. </w:t>
            </w:r>
          </w:p>
        </w:tc>
      </w:tr>
      <w:tr w:rsidR="00F026C1">
        <w:trPr>
          <w:trHeight w:val="1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t xml:space="preserve">Учні сприймають навчальний матеріал, дають відповідь у </w:t>
            </w:r>
            <w:r>
              <w:tab/>
              <w:t xml:space="preserve">формі </w:t>
            </w:r>
            <w:r>
              <w:tab/>
              <w:t xml:space="preserve">зв’язного </w:t>
            </w:r>
            <w:r>
              <w:tab/>
              <w:t xml:space="preserve">висловлювання </w:t>
            </w:r>
            <w:r>
              <w:tab/>
              <w:t xml:space="preserve">(з </w:t>
            </w:r>
            <w:r>
              <w:tab/>
              <w:t xml:space="preserve">допомогою вчителя). </w:t>
            </w:r>
          </w:p>
        </w:tc>
      </w:tr>
      <w:tr w:rsidR="00F026C1">
        <w:trPr>
          <w:trHeight w:val="980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Середній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володіють літературним матеріалом на початковому рівні його засвоєння, відтворюють </w:t>
            </w:r>
          </w:p>
        </w:tc>
      </w:tr>
      <w:tr w:rsidR="00F026C1">
        <w:trPr>
          <w:trHeight w:val="97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незначну його частину, дають визначення літературного явища без посилання на текст. </w:t>
            </w:r>
          </w:p>
        </w:tc>
      </w:tr>
      <w:tr w:rsidR="00F026C1">
        <w:trPr>
          <w:trHeight w:val="1460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8" w:firstLine="0"/>
            </w:pPr>
            <w:r>
              <w:t xml:space="preserve">Учні володіють матеріалом та окремими навичками аналізу літературного твору, з допомогою вчителя відтворюють матеріал і наводить приклади з тексту. </w:t>
            </w:r>
          </w:p>
        </w:tc>
      </w:tr>
      <w:tr w:rsidR="00F026C1">
        <w:trPr>
          <w:trHeight w:val="14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7" w:firstLine="0"/>
            </w:pPr>
            <w:r>
              <w:t xml:space="preserve">Учні володіють матеріалом, відтворюють значну його частину, з допомогою вчителя знаходять потрібні приклади у тексті літературного твору. </w:t>
            </w:r>
          </w:p>
        </w:tc>
      </w:tr>
      <w:tr w:rsidR="00F026C1">
        <w:trPr>
          <w:trHeight w:val="1940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Достатній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8" w:firstLine="0"/>
            </w:pPr>
            <w:r>
              <w:t xml:space="preserve">Учні володіють матеріалом і навичками аналізу лiтературного твору за поданим учителем зразком, наводять окремі власні приклади на підтвердження певних суджень. </w:t>
            </w:r>
          </w:p>
        </w:tc>
      </w:tr>
      <w:tr w:rsidR="00F026C1">
        <w:trPr>
          <w:trHeight w:val="24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володіють матеріалом, навичками текстуального аналізу на рівні цілісно-комплексного уявлення про певне літературне явище, під керівництвом учителя виправляють допущені помилки й добирають аргументи на підтвердження висловленого судження або висновку. </w:t>
            </w:r>
          </w:p>
        </w:tc>
      </w:tr>
      <w:tr w:rsidR="00F026C1">
        <w:trPr>
          <w:trHeight w:val="2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4" w:line="351" w:lineRule="auto"/>
              <w:ind w:left="0" w:firstLine="0"/>
            </w:pPr>
            <w:r>
              <w:t xml:space="preserve">Учні володіють матеріалом та навичками ціліснокомплексного аналізу художнього твору, систематизують </w:t>
            </w:r>
          </w:p>
          <w:p w:rsidR="00F026C1" w:rsidRDefault="00054490">
            <w:pPr>
              <w:spacing w:after="0" w:line="276" w:lineRule="auto"/>
              <w:ind w:left="0" w:right="8" w:firstLine="0"/>
            </w:pPr>
            <w:r>
              <w:t xml:space="preserve">та узагальнюють набуті знання, самостійно виправляють допущені помилки, добирають переконливі аргументи на підтвердження власного судження. </w:t>
            </w:r>
          </w:p>
        </w:tc>
      </w:tr>
      <w:tr w:rsidR="00F026C1">
        <w:trPr>
          <w:trHeight w:val="3395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Високий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володіють матеріалом та навичками ціліснокомплексного аналізу літературного твору, виявляють початкові творчі здібності, самостійно оцінюють окремі нові літературні явища, знаходять і виправляють допущені помилки, працюють з різними джерелами інформації, систематизують та творчо використовують дібраний матеріал. </w:t>
            </w:r>
          </w:p>
        </w:tc>
      </w:tr>
      <w:tr w:rsidR="00F026C1">
        <w:trPr>
          <w:trHeight w:val="9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на високому рівні володіють матеріалом, вміннями і навичками аналізу художнього твору, висловлюють </w:t>
            </w:r>
          </w:p>
        </w:tc>
      </w:tr>
      <w:tr w:rsidR="00F026C1">
        <w:trPr>
          <w:trHeight w:val="1460"/>
        </w:trPr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4" w:firstLine="0"/>
            </w:pPr>
            <w:r>
              <w:t xml:space="preserve">свої думки, самостійно оцінюють різноманітні явища культурного життя, виявляючи власну позицію щодо них. </w:t>
            </w:r>
          </w:p>
        </w:tc>
      </w:tr>
      <w:tr w:rsidR="00F026C1">
        <w:trPr>
          <w:trHeight w:val="2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12 </w:t>
            </w:r>
          </w:p>
        </w:tc>
        <w:tc>
          <w:tcPr>
            <w:tcW w:w="7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Учні вільно володіють матеріалом та навичками текстуального аналізу літературного твору, виявляють особливі творчі здібності та здатність до оригінальних рішень різноманітних навчальних завдань, до використання набутих знань та вмінь у нестандартних ситуаціях, схильність до літературної творчості.  </w:t>
            </w:r>
          </w:p>
        </w:tc>
      </w:tr>
    </w:tbl>
    <w:p w:rsidR="00F026C1" w:rsidRDefault="00054490">
      <w:pPr>
        <w:spacing w:after="152"/>
        <w:ind w:left="706" w:firstLine="0"/>
        <w:jc w:val="left"/>
      </w:pPr>
      <w:r>
        <w:rPr>
          <w:sz w:val="16"/>
        </w:rPr>
        <w:t xml:space="preserve"> </w:t>
      </w:r>
    </w:p>
    <w:p w:rsidR="00054490" w:rsidRDefault="00054490">
      <w:pPr>
        <w:spacing w:after="208" w:line="353" w:lineRule="auto"/>
        <w:ind w:left="-15" w:right="1602" w:firstLine="3131"/>
        <w:jc w:val="left"/>
        <w:rPr>
          <w:b/>
        </w:rPr>
      </w:pPr>
      <w:r>
        <w:rPr>
          <w:b/>
        </w:rPr>
        <w:t>Види робіт із зарубіжної літератури</w:t>
      </w:r>
    </w:p>
    <w:p w:rsidR="00F026C1" w:rsidRDefault="00054490" w:rsidP="00054490">
      <w:pPr>
        <w:spacing w:after="208" w:line="353" w:lineRule="auto"/>
        <w:ind w:left="0" w:right="1602" w:firstLine="0"/>
        <w:jc w:val="left"/>
      </w:pPr>
      <w:r>
        <w:rPr>
          <w:b/>
          <w:u w:val="single" w:color="000000"/>
        </w:rPr>
        <w:t>Основними видами класних і домашніх письмових робіт:</w:t>
      </w:r>
      <w:r>
        <w:rPr>
          <w:b/>
        </w:rPr>
        <w:t xml:space="preserve">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відповідь на поставлене в підручнику або вчителем запитання;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написання навчальних класних творів;  </w:t>
      </w:r>
    </w:p>
    <w:p w:rsidR="00F026C1" w:rsidRDefault="00054490">
      <w:pPr>
        <w:numPr>
          <w:ilvl w:val="0"/>
          <w:numId w:val="1"/>
        </w:numPr>
        <w:spacing w:line="351" w:lineRule="auto"/>
        <w:ind w:hanging="235"/>
      </w:pPr>
      <w:r>
        <w:t>виконання самостійних творчих робіт (написання віршів</w:t>
      </w:r>
      <w:r w:rsidR="00DB67DC">
        <w:t>, оповідань, есе; створення проє</w:t>
      </w:r>
      <w:bookmarkStart w:id="0" w:name="_GoBack"/>
      <w:bookmarkEnd w:id="0"/>
      <w:r>
        <w:t xml:space="preserve">ктів, підготовка доповідей, рефератів тощо); </w:t>
      </w:r>
    </w:p>
    <w:p w:rsidR="00F026C1" w:rsidRDefault="00054490">
      <w:pPr>
        <w:numPr>
          <w:ilvl w:val="0"/>
          <w:numId w:val="1"/>
        </w:numPr>
        <w:ind w:hanging="235"/>
      </w:pPr>
      <w:r>
        <w:lastRenderedPageBreak/>
        <w:t xml:space="preserve">тестування;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складання планів (простих і складних); </w:t>
      </w:r>
    </w:p>
    <w:p w:rsidR="00F026C1" w:rsidRDefault="00054490">
      <w:pPr>
        <w:numPr>
          <w:ilvl w:val="0"/>
          <w:numId w:val="1"/>
        </w:numPr>
        <w:spacing w:line="353" w:lineRule="auto"/>
        <w:ind w:hanging="235"/>
      </w:pPr>
      <w:r>
        <w:t xml:space="preserve">складання таблиць, схем римування, написання конспектів (у старших класах), робота з цитатним матеріалом, з літературними джерелами, додатковою науковою, критичною та словниково-довідковою літературою та інші види робіт, передбачені чинними програмами для базової школи тощо. </w:t>
      </w:r>
    </w:p>
    <w:p w:rsidR="00F026C1" w:rsidRDefault="00054490">
      <w:pPr>
        <w:spacing w:after="208"/>
        <w:ind w:left="-15" w:right="-15" w:firstLine="0"/>
        <w:jc w:val="left"/>
      </w:pPr>
      <w:r>
        <w:t xml:space="preserve"> </w:t>
      </w:r>
      <w:r>
        <w:rPr>
          <w:b/>
          <w:u w:val="single" w:color="000000"/>
        </w:rPr>
        <w:t>Основними видами класних і домашніх усних робіт із зарубіжної літератури є:</w:t>
      </w:r>
      <w:r>
        <w:rPr>
          <w:b/>
        </w:rPr>
        <w:t xml:space="preserve">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виразне читання художніх текстів;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відповідь на поставлене в підручнику або вчителем запитання;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складання </w:t>
      </w:r>
      <w:proofErr w:type="gramStart"/>
      <w:r>
        <w:t>усних  навчальних</w:t>
      </w:r>
      <w:proofErr w:type="gramEnd"/>
      <w:r>
        <w:t xml:space="preserve"> класних і домашніх творів різних жанрів і обсягу; 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читання напам'ять; </w:t>
      </w:r>
    </w:p>
    <w:p w:rsidR="00F026C1" w:rsidRDefault="00054490">
      <w:pPr>
        <w:numPr>
          <w:ilvl w:val="0"/>
          <w:numId w:val="1"/>
        </w:numPr>
        <w:ind w:hanging="235"/>
      </w:pPr>
      <w:r>
        <w:t xml:space="preserve">переказ (докладний і стислий) тощо. </w:t>
      </w:r>
    </w:p>
    <w:p w:rsidR="00F026C1" w:rsidRDefault="00054490">
      <w:pPr>
        <w:pStyle w:val="1"/>
      </w:pPr>
      <w:r>
        <w:t>Розвит</w:t>
      </w:r>
      <w:r w:rsidR="00D42A4E">
        <w:t>ок мовлення, контрольні роботи</w:t>
      </w:r>
    </w:p>
    <w:p w:rsidR="00F026C1" w:rsidRDefault="00D42A4E">
      <w:pPr>
        <w:pStyle w:val="1"/>
      </w:pPr>
      <w:r>
        <w:t xml:space="preserve">Можливі види робіт </w:t>
      </w:r>
      <w:r w:rsidR="00054490">
        <w:t>з розвитку мовлення</w:t>
      </w:r>
      <w:r w:rsidR="00054490">
        <w:rPr>
          <w:b w:val="0"/>
        </w:rPr>
        <w:t xml:space="preserve">: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складання оповідання (казки) за прислів’ям; </w:t>
      </w:r>
    </w:p>
    <w:p w:rsidR="00F026C1" w:rsidRDefault="00054490">
      <w:pPr>
        <w:numPr>
          <w:ilvl w:val="0"/>
          <w:numId w:val="2"/>
        </w:numPr>
        <w:spacing w:after="0" w:line="355" w:lineRule="auto"/>
        <w:ind w:firstLine="710"/>
      </w:pPr>
      <w:r>
        <w:t xml:space="preserve">добір прислів’їв, крилатих виразів, фразеологічних зворотів, що виражають головну </w:t>
      </w:r>
      <w:proofErr w:type="gramStart"/>
      <w:r>
        <w:t>ідею  твору</w:t>
      </w:r>
      <w:proofErr w:type="gramEnd"/>
      <w:r>
        <w:t xml:space="preserve">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введення власних описів в інтер’єр, портрет, пейзаж у вже існуючому творі;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усний переказ оповідання, епізоду твору;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твір-характеристика персонажа;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написання асоціативного етюду, викликаного певним художнім образом;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написання вітального слова на честь літературного героя, автора тощо;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твір-опис за картиною;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складання тез літературно-критичної статті (параграфа підручника); </w:t>
      </w:r>
    </w:p>
    <w:p w:rsidR="00F026C1" w:rsidRDefault="00054490">
      <w:pPr>
        <w:numPr>
          <w:ilvl w:val="0"/>
          <w:numId w:val="2"/>
        </w:numPr>
        <w:spacing w:line="354" w:lineRule="auto"/>
        <w:ind w:firstLine="710"/>
      </w:pPr>
      <w:r>
        <w:t xml:space="preserve">підготовка проекту (з можливим використанням мультимедійних технологій) – індивідуального чи колективного – з метою представлення життєвого і творчого шляху, естетичних уподобань письменника тощо; </w:t>
      </w:r>
    </w:p>
    <w:p w:rsidR="00F026C1" w:rsidRDefault="00054490">
      <w:pPr>
        <w:numPr>
          <w:ilvl w:val="0"/>
          <w:numId w:val="2"/>
        </w:numPr>
        <w:spacing w:line="355" w:lineRule="auto"/>
        <w:ind w:firstLine="710"/>
      </w:pPr>
      <w:r>
        <w:lastRenderedPageBreak/>
        <w:t xml:space="preserve">складання анкети головного героя, цитатних характеристик, конспекту, рецензії, анотації;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написання реферату;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ідейно-художній аналіз поетичного чи прозового твору; 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написання листа авторові улюбленої книжки;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інсценізація твору (конкурс на кращу інсценізацію уривка твору) тощо. </w:t>
      </w:r>
    </w:p>
    <w:p w:rsidR="00F026C1" w:rsidRDefault="00054490">
      <w:pPr>
        <w:ind w:left="0" w:firstLine="0"/>
        <w:jc w:val="center"/>
      </w:pPr>
      <w:r>
        <w:rPr>
          <w:b/>
          <w:u w:val="single" w:color="000000"/>
        </w:rPr>
        <w:t>Можливі види контрольних робіт:</w:t>
      </w:r>
      <w:r>
        <w:rPr>
          <w:b/>
        </w:rPr>
        <w:t xml:space="preserve">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тест;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відповіді на запитання;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контрольний </w:t>
      </w:r>
      <w:proofErr w:type="gramStart"/>
      <w:r>
        <w:t>літературний  диктант</w:t>
      </w:r>
      <w:proofErr w:type="gramEnd"/>
      <w:r>
        <w:t xml:space="preserve">; </w:t>
      </w:r>
    </w:p>
    <w:p w:rsidR="00F026C1" w:rsidRDefault="00054490">
      <w:pPr>
        <w:numPr>
          <w:ilvl w:val="0"/>
          <w:numId w:val="2"/>
        </w:numPr>
        <w:ind w:firstLine="710"/>
      </w:pPr>
      <w:r>
        <w:t xml:space="preserve">анкета головного героя; </w:t>
      </w:r>
    </w:p>
    <w:p w:rsidR="00F026C1" w:rsidRDefault="00054490">
      <w:pPr>
        <w:numPr>
          <w:ilvl w:val="0"/>
          <w:numId w:val="2"/>
        </w:numPr>
        <w:spacing w:line="368" w:lineRule="auto"/>
        <w:ind w:firstLine="710"/>
      </w:pPr>
      <w:r>
        <w:t xml:space="preserve">комбінована контрольна робота тощо;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письмові контрольні твори. </w:t>
      </w:r>
    </w:p>
    <w:p w:rsidR="00F026C1" w:rsidRDefault="00054490">
      <w:pPr>
        <w:spacing w:after="208" w:line="353" w:lineRule="auto"/>
        <w:ind w:left="701" w:right="778" w:hanging="716"/>
        <w:jc w:val="left"/>
      </w:pPr>
      <w:r>
        <w:rPr>
          <w:b/>
          <w:u w:val="single" w:color="000000"/>
        </w:rPr>
        <w:t>Правила перевірки контрольних письмових творів із зарубіжної літератури</w:t>
      </w:r>
      <w:r>
        <w:t xml:space="preserve"> За наявності у творі більше п’яти поправок оцінка знижується на бал. </w:t>
      </w:r>
    </w:p>
    <w:p w:rsidR="00F026C1" w:rsidRDefault="00054490">
      <w:pPr>
        <w:ind w:left="716"/>
      </w:pPr>
      <w:r>
        <w:t xml:space="preserve">Оцінка за контрольний твір є середнім арифметичним за зміст і грамотність.  </w:t>
      </w:r>
    </w:p>
    <w:p w:rsidR="00F026C1" w:rsidRDefault="00054490">
      <w:pPr>
        <w:pStyle w:val="1"/>
      </w:pPr>
      <w:r>
        <w:t xml:space="preserve">Орієнтовний обсяг письмового твору </w:t>
      </w:r>
    </w:p>
    <w:tbl>
      <w:tblPr>
        <w:tblStyle w:val="TableGrid"/>
        <w:tblW w:w="3971" w:type="dxa"/>
        <w:tblInd w:w="340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2694"/>
      </w:tblGrid>
      <w:tr w:rsidR="00F026C1">
        <w:trPr>
          <w:trHeight w:val="49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Клас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rPr>
                <w:b/>
              </w:rPr>
              <w:t xml:space="preserve">Кількість сторінок </w:t>
            </w:r>
          </w:p>
        </w:tc>
      </w:tr>
      <w:tr w:rsidR="00F026C1">
        <w:trPr>
          <w:trHeight w:val="4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0,5-1,0 </w:t>
            </w:r>
          </w:p>
        </w:tc>
      </w:tr>
      <w:tr w:rsidR="00F026C1">
        <w:trPr>
          <w:trHeight w:val="4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1,0 – 1,5 </w:t>
            </w:r>
          </w:p>
        </w:tc>
      </w:tr>
      <w:tr w:rsidR="00F026C1">
        <w:trPr>
          <w:trHeight w:val="4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1,5-2,0 </w:t>
            </w:r>
          </w:p>
        </w:tc>
      </w:tr>
      <w:tr w:rsidR="00F026C1">
        <w:trPr>
          <w:trHeight w:val="49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2,0-2,5 </w:t>
            </w:r>
          </w:p>
        </w:tc>
      </w:tr>
      <w:tr w:rsidR="00F026C1">
        <w:trPr>
          <w:trHeight w:val="49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2,5-3,0 </w:t>
            </w:r>
          </w:p>
        </w:tc>
      </w:tr>
      <w:tr w:rsidR="00F026C1">
        <w:trPr>
          <w:trHeight w:val="4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3,0-3,5 </w:t>
            </w:r>
          </w:p>
        </w:tc>
      </w:tr>
      <w:tr w:rsidR="00F026C1">
        <w:trPr>
          <w:trHeight w:val="49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3,5-4,0 </w:t>
            </w:r>
          </w:p>
        </w:tc>
      </w:tr>
    </w:tbl>
    <w:p w:rsidR="00F026C1" w:rsidRDefault="00054490">
      <w:pPr>
        <w:spacing w:after="148"/>
        <w:ind w:left="0" w:firstLine="0"/>
        <w:jc w:val="left"/>
      </w:pPr>
      <w:r>
        <w:rPr>
          <w:b/>
          <w:color w:val="FF0000"/>
          <w:sz w:val="16"/>
        </w:rPr>
        <w:t xml:space="preserve"> </w:t>
      </w:r>
    </w:p>
    <w:p w:rsidR="00F026C1" w:rsidRDefault="00D42A4E" w:rsidP="00D42A4E">
      <w:pPr>
        <w:spacing w:after="212" w:line="355" w:lineRule="auto"/>
        <w:ind w:left="691" w:right="2644" w:firstLine="2862"/>
        <w:jc w:val="left"/>
      </w:pPr>
      <w:r>
        <w:rPr>
          <w:b/>
        </w:rPr>
        <w:t>Вимоги до написання творів</w:t>
      </w:r>
      <w:r w:rsidR="00054490">
        <w:rPr>
          <w:b/>
        </w:rPr>
        <w:t xml:space="preserve">  </w:t>
      </w:r>
    </w:p>
    <w:tbl>
      <w:tblPr>
        <w:tblStyle w:val="TableGrid"/>
        <w:tblpPr w:vertAnchor="text" w:tblpX="-154" w:tblpY="420"/>
        <w:tblOverlap w:val="never"/>
        <w:tblW w:w="11083" w:type="dxa"/>
        <w:tblInd w:w="0" w:type="dxa"/>
        <w:tblCellMar>
          <w:left w:w="106" w:type="dxa"/>
          <w:right w:w="43" w:type="dxa"/>
        </w:tblCellMar>
        <w:tblLook w:val="04A0" w:firstRow="1" w:lastRow="0" w:firstColumn="1" w:lastColumn="0" w:noHBand="0" w:noVBand="1"/>
      </w:tblPr>
      <w:tblGrid>
        <w:gridCol w:w="757"/>
        <w:gridCol w:w="848"/>
        <w:gridCol w:w="5836"/>
        <w:gridCol w:w="1813"/>
        <w:gridCol w:w="1829"/>
      </w:tblGrid>
      <w:tr w:rsidR="00F026C1">
        <w:trPr>
          <w:trHeight w:val="422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43" w:firstLine="0"/>
              <w:jc w:val="left"/>
            </w:pPr>
            <w:r>
              <w:rPr>
                <w:b/>
                <w:sz w:val="24"/>
              </w:rPr>
              <w:t xml:space="preserve">Бали </w:t>
            </w:r>
          </w:p>
        </w:tc>
        <w:tc>
          <w:tcPr>
            <w:tcW w:w="5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10" w:firstLine="0"/>
            </w:pPr>
            <w:r>
              <w:rPr>
                <w:b/>
                <w:sz w:val="24"/>
              </w:rPr>
              <w:t xml:space="preserve">Вимоги до оцінювання навчальних досягнень учнів </w:t>
            </w:r>
          </w:p>
        </w:tc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Грамотність </w:t>
            </w:r>
          </w:p>
        </w:tc>
      </w:tr>
      <w:tr w:rsidR="00F026C1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46" w:line="230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Припустима кількість </w:t>
            </w:r>
          </w:p>
          <w:p w:rsidR="00F026C1" w:rsidRDefault="00054490">
            <w:pPr>
              <w:spacing w:after="45"/>
              <w:ind w:left="34" w:firstLine="0"/>
              <w:jc w:val="left"/>
            </w:pPr>
            <w:r>
              <w:rPr>
                <w:b/>
                <w:sz w:val="22"/>
              </w:rPr>
              <w:t xml:space="preserve">орфографічних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іпунктуаційних помилок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46" w:line="230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Припустима кількість </w:t>
            </w:r>
          </w:p>
          <w:p w:rsidR="00F026C1" w:rsidRDefault="00054490">
            <w:pPr>
              <w:spacing w:after="45"/>
              <w:ind w:left="0" w:firstLine="0"/>
              <w:jc w:val="center"/>
            </w:pPr>
            <w:r>
              <w:rPr>
                <w:b/>
                <w:sz w:val="22"/>
              </w:rPr>
              <w:t xml:space="preserve">лексичних,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граматичних стилістичних </w:t>
            </w:r>
          </w:p>
        </w:tc>
      </w:tr>
      <w:tr w:rsidR="00F026C1">
        <w:trPr>
          <w:trHeight w:val="146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317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84891" cy="1038098"/>
                      <wp:effectExtent l="0" t="0" r="0" b="0"/>
                      <wp:docPr id="15714" name="Group 15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891" cy="1038098"/>
                                <a:chOff x="0" y="0"/>
                                <a:chExt cx="184891" cy="1038098"/>
                              </a:xfrm>
                            </wpg:grpSpPr>
                            <wps:wsp>
                              <wps:cNvPr id="947" name="Rectangle 947"/>
                              <wps:cNvSpPr/>
                              <wps:spPr>
                                <a:xfrm rot="-5399999">
                                  <a:off x="-529309" y="271769"/>
                                  <a:ext cx="1322566" cy="2100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Початковий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948" name="Rectangle 948"/>
                              <wps:cNvSpPr/>
                              <wps:spPr>
                                <a:xfrm rot="-5399999">
                                  <a:off x="93802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14" o:spid="_x0000_s1026" style="width:14.55pt;height:81.75pt;mso-position-horizontal-relative:char;mso-position-vertical-relative:line" coordsize="1848,1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">
                      <v:rect id="Rectangle 947" o:spid="_x0000_s1027" style="position:absolute;left:-5292;top:2717;width:13224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fdUcUA&#10;AADcAAAADwAAAGRycy9kb3ducmV2LnhtbESPS2sCQRCE7wH/w9CCtzhrkKiro0ggrJcIPvHY7vQ+&#10;cKdnszPq+u8dIZBjUVVfUbNFaypxo8aVlhUM+hEI4tTqknMF+933+xiE88gaK8uk4EEOFvPO2wxj&#10;be+8odvW5yJA2MWooPC+jqV0aUEGXd/WxMHLbGPQB9nkUjd4D3BTyY8o+pQGSw4LBdb0VVB62V6N&#10;gsNgdz0mbn3mU/Y7Gv74ZJ3liVK9brucgvDU+v/wX3ulFUyGI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J91RxQAAANwAAAAPAAAAAAAAAAAAAAAAAJgCAABkcnMv&#10;ZG93bnJldi54bWxQSwUGAAAAAAQABAD1AAAAigMAAAAA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Початковий</w:t>
                              </w:r>
                            </w:p>
                          </w:txbxContent>
                        </v:textbox>
                      </v:rect>
                      <v:rect id="Rectangle 948" o:spid="_x0000_s1028" style="position:absolute;left:939;top:-1074;width:546;height:24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JI8MA&#10;AADcAAAADwAAAGRycy9kb3ducmV2LnhtbERPy2rCQBTdF/yH4Qrd1UlE1EbHUAol3VSotqXL28zN&#10;AzN3YmZM4t93FoLLw3lv09E0oqfO1ZYVxLMIBHFudc2lgq/j29MahPPIGhvLpOBKDtLd5GGLibYD&#10;f1J/8KUIIewSVFB53yZSurwig25mW+LAFbYz6APsSqk7HEK4aeQ8ipbSYM2hocKWXivKT4eLUfAd&#10;Hy8/mdv/8W9xXi0+fLYvykypx+n4sgHhafR38c39rhU8L8LacCYc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hJI8MAAADcAAAADwAAAAAAAAAAAAAAAACYAgAAZHJzL2Rv&#10;d25yZXYueG1sUEsFBgAAAAAEAAQA9QAAAIgDAAAAAA=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3" w:firstLine="0"/>
            </w:pPr>
            <w:r>
              <w:t xml:space="preserve">Побудованому тексту бракує зв’язності й цілісності, урізноманітнення потребує лексичне та граматичне оформлення роботи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313" w:right="310" w:firstLine="0"/>
              <w:jc w:val="center"/>
            </w:pPr>
            <w:r>
              <w:t xml:space="preserve">15-16 і більше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9-10 </w:t>
            </w:r>
          </w:p>
        </w:tc>
      </w:tr>
      <w:tr w:rsidR="00F026C1">
        <w:trPr>
          <w:trHeight w:val="24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Побудоване висловлювання характеризується фрагментарністю, думки викладаються на елементарному рівні; потребує збагачення й урізноманітнення лексика і граматична будова мовлення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13-14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  <w:tr w:rsidR="00F026C1">
        <w:trPr>
          <w:trHeight w:val="29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4" w:firstLine="0"/>
            </w:pPr>
            <w:r>
              <w:t xml:space="preserve">Слід працювати над виробленням умінь послідовніше й чіткіше викладати власні думки, дотримуватися змістової та стилістиної єдності висловлювання, потребує збагачення та урізноманітнення лексика й граматична будова висловлювання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11-12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  <w:tr w:rsidR="00F026C1">
        <w:trPr>
          <w:trHeight w:val="436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317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84891" cy="769874"/>
                      <wp:effectExtent l="0" t="0" r="0" b="0"/>
                      <wp:docPr id="15797" name="Group 15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891" cy="769874"/>
                                <a:chOff x="0" y="0"/>
                                <a:chExt cx="184891" cy="769874"/>
                              </a:xfrm>
                            </wpg:grpSpPr>
                            <wps:wsp>
                              <wps:cNvPr id="1048" name="Rectangle 1048"/>
                              <wps:cNvSpPr/>
                              <wps:spPr>
                                <a:xfrm rot="-5399999">
                                  <a:off x="-351086" y="181767"/>
                                  <a:ext cx="966119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Середній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049" name="Rectangle 1049"/>
                              <wps:cNvSpPr/>
                              <wps:spPr>
                                <a:xfrm rot="-5399999">
                                  <a:off x="93802" y="-107380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797" o:spid="_x0000_s1029" style="width:14.55pt;height:60.6pt;mso-position-horizontal-relative:char;mso-position-vertical-relative:line" coordsize="1848,7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">
                      <v:rect id="Rectangle 1048" o:spid="_x0000_s1030" style="position:absolute;left:-3510;top:1817;width:9660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labMcA&#10;AADdAAAADwAAAGRycy9kb3ducmV2LnhtbESPS2sCQRCE74L/YehAbjprEJWNowQhbC4RfCTk2Nnp&#10;fZCdns3OqOu/tw+Ct26quurr5bp3jTpTF2rPBibjBBRx7m3NpYHj4X20ABUissXGMxm4UoD1ajhY&#10;Ymr9hXd03sdSSQiHFA1UMbap1iGvyGEY+5ZYtMJ3DqOsXalthxcJd41+SZKZdlizNFTY0qai/G9/&#10;cga+JofTdxa2v/xT/M+nnzHbFmVmzPNT//YKKlIfH+b79YcV/GQquPKNjK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+ZWmzHAAAA3QAAAA8AAAAAAAAAAAAAAAAAmAIAAGRy&#10;cy9kb3ducmV2LnhtbFBLBQYAAAAABAAEAPUAAACM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Середній</w:t>
                              </w:r>
                            </w:p>
                          </w:txbxContent>
                        </v:textbox>
                      </v:rect>
                      <v:rect id="Rectangle 1049" o:spid="_x0000_s1031" style="position:absolute;left:939;top:-1074;width:546;height:24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/98QA&#10;AADdAAAADwAAAGRycy9kb3ducmV2LnhtbERPS2vCQBC+C/6HZYTedGORVmM2UgolXhSqrfQ4zU4e&#10;mJ1Ns6um/94VBG/z8T0nWfWmEWfqXG1ZwXQSgSDOra65VPC1/xjPQTiPrLGxTAr+ycEqHQ4SjLW9&#10;8Cedd74UIYRdjAoq79tYSpdXZNBNbEscuMJ2Bn2AXSl1h5cQbhr5HEUv0mDNoaHClt4ryo+7k1Hw&#10;Pd2fDpnb/vJP8fc62/hsW5SZUk+j/m0JwlPvH+K7e63D/Gi2gNs34QS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V//f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4" w:line="353" w:lineRule="auto"/>
              <w:ind w:left="0" w:right="3" w:firstLine="0"/>
            </w:pPr>
            <w:r>
              <w:t xml:space="preserve">Висловлювання за обсягом складає дещо більше половини від норми і характерризується певною завершеністю, зв’язністю; розкриття теми має бути повнішим, </w:t>
            </w:r>
          </w:p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ґрунтовнішим і послідовнішим; чіткіше мають розрізнюватися основна та другорядна інформація; потребує урізноманітнення добір слів, більше має використовуватися авторська лексика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9-10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7-8 </w:t>
            </w:r>
          </w:p>
        </w:tc>
      </w:tr>
    </w:tbl>
    <w:p w:rsidR="00F026C1" w:rsidRDefault="00054490">
      <w:pPr>
        <w:spacing w:after="216" w:line="246" w:lineRule="auto"/>
        <w:ind w:left="10" w:right="-15"/>
        <w:jc w:val="center"/>
      </w:pPr>
      <w:r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-154466</wp:posOffset>
                </wp:positionH>
                <wp:positionV relativeFrom="paragraph">
                  <wp:posOffset>3496873</wp:posOffset>
                </wp:positionV>
                <wp:extent cx="195700" cy="44196"/>
                <wp:effectExtent l="0" t="0" r="0" b="0"/>
                <wp:wrapTopAndBottom/>
                <wp:docPr id="14011" name="Group 14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00" cy="44196"/>
                          <a:chOff x="0" y="0"/>
                          <a:chExt cx="195700" cy="44196"/>
                        </a:xfrm>
                      </wpg:grpSpPr>
                      <wps:wsp>
                        <wps:cNvPr id="946" name="Rectangle 946"/>
                        <wps:cNvSpPr/>
                        <wps:spPr>
                          <a:xfrm rot="-5399999">
                            <a:off x="100750" y="-11533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11" o:spid="_x0000_s1032" style="position:absolute;left:0;text-align:left;margin-left:-12.15pt;margin-top:275.35pt;width:15.4pt;height:3.5pt;z-index:251658240;mso-position-horizontal-relative:text;mso-position-vertical-relative:text" coordsize="195700,4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">
                <v:rect id="Rectangle 946" o:spid="_x0000_s1033" style="position:absolute;left:100750;top:-115334;width:58781;height:2602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t4ysYA&#10;AADcAAAADwAAAGRycy9kb3ducmV2LnhtbESPW2vCQBSE3wv9D8sRfKsbi6hN3YRSkPhSwUvFx9Ps&#10;yQWzZ2N21fTfu0Khj8PMfMMs0t404kqdqy0rGI8iEMS51TWXCva75cschPPIGhvLpOCXHKTJ89MC&#10;Y21vvKHr1pciQNjFqKDyvo2ldHlFBt3ItsTBK2xn0AfZlVJ3eAtw08jXKJpKgzWHhQpb+qwoP20v&#10;RsH3eHc5ZG79w8fiPJt8+WxdlJlSw0H/8Q7CU+//w3/tlVbwNpn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Gt4ysYAAADcAAAADwAAAAAAAAAAAAAAAACYAgAAZHJz&#10;L2Rvd25yZXYueG1sUEsFBgAAAAAEAAQA9QAAAIsDAAAAAA==&#10;" filled="f" stroked="f">
                  <v:textbox inset="0,0,0,0">
                    <w:txbxContent>
                      <w:p w:rsidR="00F026C1" w:rsidRDefault="0005449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-154466</wp:posOffset>
                </wp:positionH>
                <wp:positionV relativeFrom="paragraph">
                  <wp:posOffset>7036744</wp:posOffset>
                </wp:positionV>
                <wp:extent cx="195700" cy="44196"/>
                <wp:effectExtent l="0" t="0" r="0" b="0"/>
                <wp:wrapTopAndBottom/>
                <wp:docPr id="14012" name="Group 14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00" cy="44196"/>
                          <a:chOff x="0" y="0"/>
                          <a:chExt cx="195700" cy="44196"/>
                        </a:xfrm>
                      </wpg:grpSpPr>
                      <wps:wsp>
                        <wps:cNvPr id="1047" name="Rectangle 1047"/>
                        <wps:cNvSpPr/>
                        <wps:spPr>
                          <a:xfrm rot="-5399999">
                            <a:off x="100750" y="-115334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012" o:spid="_x0000_s1034" style="position:absolute;left:0;text-align:left;margin-left:-12.15pt;margin-top:554.05pt;width:15.4pt;height:3.5pt;z-index:251659264;mso-position-horizontal-relative:text;mso-position-vertical-relative:text" coordsize="195700,4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">
                <v:rect id="Rectangle 1047" o:spid="_x0000_s1035" style="position:absolute;left:100750;top:-115334;width:58780;height:2602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bOHsIA&#10;AADdAAAADwAAAGRycy9kb3ducmV2LnhtbERPS4vCMBC+C/sfwix401QRlWqUZUHqRWF94XFspg9s&#10;JrWJWv/9ZmHB23x8z5kvW1OJBzWutKxg0I9AEKdWl5wrOOxXvSkI55E1VpZJwYscLBcfnTnG2j75&#10;hx47n4sQwi5GBYX3dSylSwsy6Pq2Jg5cZhuDPsAml7rBZwg3lRxG0VgaLDk0FFjTd0HpdXc3Co6D&#10;/f2UuO2Fz9ltMtr4ZJvliVLdz/ZrBsJT69/if/dah/nRaAJ/34QT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s4ewgAAAN0AAAAPAAAAAAAAAAAAAAAAAJgCAABkcnMvZG93&#10;bnJldi54bWxQSwUGAAAAAAQABAD1AAAAhwMAAAAA&#10;" filled="f" stroked="f">
                  <v:textbox inset="0,0,0,0">
                    <w:txbxContent>
                      <w:p w:rsidR="00F026C1" w:rsidRDefault="0005449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horzAnchor="margin" w:tblpX="-154"/>
        <w:tblOverlap w:val="never"/>
        <w:tblW w:w="11083" w:type="dxa"/>
        <w:tblInd w:w="0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755"/>
        <w:gridCol w:w="843"/>
        <w:gridCol w:w="5860"/>
        <w:gridCol w:w="1808"/>
        <w:gridCol w:w="1817"/>
      </w:tblGrid>
      <w:tr w:rsidR="00F026C1">
        <w:trPr>
          <w:trHeight w:val="291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5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7-8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  <w:tr w:rsidR="00F026C1">
        <w:trPr>
          <w:trHeight w:val="29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6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4" w:firstLine="0"/>
            </w:pPr>
            <w:r>
              <w:t xml:space="preserve">ще слід працювати над умінням самостійно формулювати судження, належно їх аргументувати, точніше добирати слова й  За обсягом робота наближається до норми, загалом є завершеною, тему значною мірою розкрито, проте вона потребує глибшого висвітлення, має бути увиразнена основна думка, посилена єдність синтаксичні конструкції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5-6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  <w:tr w:rsidR="00F026C1">
        <w:trPr>
          <w:trHeight w:val="2909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300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195755" cy="852297"/>
                      <wp:effectExtent l="0" t="0" r="0" b="0"/>
                      <wp:docPr id="15890" name="Group 158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55" cy="852297"/>
                                <a:chOff x="0" y="0"/>
                                <a:chExt cx="195755" cy="852297"/>
                              </a:xfrm>
                            </wpg:grpSpPr>
                            <wps:wsp>
                              <wps:cNvPr id="1172" name="Rectangle 1172"/>
                              <wps:cNvSpPr/>
                              <wps:spPr>
                                <a:xfrm rot="-5399999">
                                  <a:off x="-393008" y="211405"/>
                                  <a:ext cx="1071689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Достатній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173" name="Rectangle 1173"/>
                              <wps:cNvSpPr/>
                              <wps:spPr>
                                <a:xfrm rot="-5399999">
                                  <a:off x="100751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890" o:spid="_x0000_s1036" style="width:15.4pt;height:67.1pt;mso-position-horizontal-relative:char;mso-position-vertical-relative:line" coordsize="1957,8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">
                      <v:rect id="Rectangle 1172" o:spid="_x0000_s1037" style="position:absolute;left:-3930;top:2114;width:10715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yopsQA&#10;AADdAAAADwAAAGRycy9kb3ducmV2LnhtbERPS2vCQBC+C/0PyxR6M5uI1BLdhFKQeKlQbYvHMTt5&#10;YHY2ZldN/323UPA2H99zVvloOnGlwbWWFSRRDIK4tLrlWsHnfj19AeE8ssbOMin4IQd59jBZYart&#10;jT/ouvO1CCHsUlTQeN+nUrqyIYMusj1x4Co7GPQBDrXUA95CuOnkLI6fpcGWQ0ODPb01VJ52F6Pg&#10;K9lfvgu3PfKhOi/m777YVnWh1NPj+LoE4Wn0d/G/e6PD/GQxg79vwgk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8qKb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Достатній</w:t>
                              </w:r>
                            </w:p>
                          </w:txbxContent>
                        </v:textbox>
                      </v:rect>
                      <v:rect id="Rectangle 1173" o:spid="_x0000_s1038" style="position:absolute;left:1008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ANPcMA&#10;AADdAAAADwAAAGRycy9kb3ducmV2LnhtbERPS2vCQBC+C/6HZQRvukktKqmrSKGklwq+So/T7OSB&#10;2dk0u2r6711B8DYf33MWq87U4kKtqywriMcRCOLM6ooLBYf9x2gOwnlkjbVlUvBPDlbLfm+BibZX&#10;3tJl5wsRQtglqKD0vkmkdFlJBt3YNsSBy21r0AfYFlK3eA3hppYvUTSVBisODSU29F5SdtqdjYJj&#10;vD9/p27zyz/53+z1y6ebvEiVGg669RsIT51/ih/uTx3mx7MJ3L8JJ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ANPcMAAADdAAAADwAAAAAAAAAAAAAAAACYAgAAZHJzL2Rv&#10;d25yZXYueG1sUEsFBgAAAAAEAAQA9QAAAIgDAAAAAA=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7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4" w:line="353" w:lineRule="auto"/>
              <w:ind w:left="0" w:right="3" w:firstLine="0"/>
            </w:pPr>
            <w:r>
              <w:t xml:space="preserve">Самостійно створює достатньо повний, зв’язний, з елементами самостійних суджень текст, вдало добирає лексичні засоби, але ще має вдосконалювати вміння чітко </w:t>
            </w:r>
          </w:p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висвітлювати тему, послідовно її викладати, належно аргументувати основну думку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4 </w:t>
            </w: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5-6 </w:t>
            </w:r>
          </w:p>
        </w:tc>
      </w:tr>
      <w:tr w:rsidR="00F026C1">
        <w:trPr>
          <w:trHeight w:val="2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8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4" w:line="353" w:lineRule="auto"/>
              <w:ind w:left="0" w:right="1" w:firstLine="0"/>
            </w:pPr>
            <w:r>
              <w:t xml:space="preserve">Самостійно будує достатньо повне, осмислене висловлювання, загалом ґрунтовно висвітлює тему, добирає переконливі аргументи на їх користь, проте ще має працювати над </w:t>
            </w:r>
          </w:p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урізноманітненням словника, граматичного та стилістичного оформлення роботи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  <w:tr w:rsidR="00F026C1">
        <w:trPr>
          <w:trHeight w:val="29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9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Самостійно будує послідовний, повний, логічно викладений текст; загалом розкриває тему, висловлює основну думку; вдало добирає лексичні засоби, але має працювати над умінням виразно висловлювати власну позицію і належно її аргументувати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7"/>
              <w:ind w:left="0" w:firstLine="0"/>
              <w:jc w:val="center"/>
            </w:pPr>
            <w:r>
              <w:t xml:space="preserve">1+1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(негруба)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</w:tr>
    </w:tbl>
    <w:p w:rsidR="00F026C1" w:rsidRDefault="00054490">
      <w:pPr>
        <w:spacing w:after="0" w:line="276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-154466</wp:posOffset>
                </wp:positionH>
                <wp:positionV relativeFrom="paragraph">
                  <wp:posOffset>6419342</wp:posOffset>
                </wp:positionV>
                <wp:extent cx="195700" cy="44197"/>
                <wp:effectExtent l="0" t="0" r="0" b="0"/>
                <wp:wrapTopAndBottom/>
                <wp:docPr id="14218" name="Group 14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00" cy="44197"/>
                          <a:chOff x="0" y="0"/>
                          <a:chExt cx="195700" cy="44197"/>
                        </a:xfrm>
                      </wpg:grpSpPr>
                      <wps:wsp>
                        <wps:cNvPr id="1171" name="Rectangle 1171"/>
                        <wps:cNvSpPr/>
                        <wps:spPr>
                          <a:xfrm rot="-5399999">
                            <a:off x="100749" y="-11533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218" o:spid="_x0000_s1039" style="position:absolute;margin-left:-12.15pt;margin-top:505.45pt;width:15.4pt;height:3.5pt;z-index:251660288;mso-position-horizontal-relative:text;mso-position-vertical-relative:text" coordsize="195700,44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">
                <v:rect id="Rectangle 1171" o:spid="_x0000_s1040" style="position:absolute;left:100749;top:-115334;width:58781;height:2602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420cMA&#10;AADdAAAADwAAAGRycy9kb3ducmV2LnhtbERPS2vCQBC+C/0PyxS86SYiKtFVSqHEi4JaxeOYnTxo&#10;djZmV43/3i0UepuP7zmLVWdqcafWVZYVxMMIBHFmdcWFgu/D12AGwnlkjbVlUvAkB6vlW2+BibYP&#10;3tF97wsRQtglqKD0vkmkdFlJBt3QNsSBy21r0AfYFlK3+AjhppajKJpIgxWHhhIb+iwp+9nfjIJj&#10;fLidUre98Dm/Tscbn27zIlWq/959zEF46vy/+M+91mF+PI3h95twgl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i420cMAAADdAAAADwAAAAAAAAAAAAAAAACYAgAAZHJzL2Rv&#10;d25yZXYueG1sUEsFBgAAAAAEAAQA9QAAAIgDAAAAAA==&#10;" filled="f" stroked="f">
                  <v:textbox inset="0,0,0,0">
                    <w:txbxContent>
                      <w:p w:rsidR="00F026C1" w:rsidRDefault="0005449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F026C1" w:rsidRDefault="00054490">
      <w:pPr>
        <w:spacing w:after="7502" w:line="276" w:lineRule="auto"/>
        <w:ind w:left="0" w:right="10712" w:firstLine="0"/>
        <w:jc w:val="left"/>
      </w:pPr>
      <w:r>
        <w:rPr>
          <w:rFonts w:ascii="Calibri" w:eastAsia="Calibri" w:hAnsi="Calibri" w:cs="Calibri"/>
          <w:noProof/>
          <w:sz w:val="22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-154466</wp:posOffset>
                </wp:positionH>
                <wp:positionV relativeFrom="paragraph">
                  <wp:posOffset>0</wp:posOffset>
                </wp:positionV>
                <wp:extent cx="195700" cy="44196"/>
                <wp:effectExtent l="0" t="0" r="0" b="0"/>
                <wp:wrapTopAndBottom/>
                <wp:docPr id="14427" name="Group 14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700" cy="44196"/>
                          <a:chOff x="0" y="0"/>
                          <a:chExt cx="195700" cy="44196"/>
                        </a:xfrm>
                      </wpg:grpSpPr>
                      <wps:wsp>
                        <wps:cNvPr id="1287" name="Rectangle 1287"/>
                        <wps:cNvSpPr/>
                        <wps:spPr>
                          <a:xfrm rot="-5399999">
                            <a:off x="100750" y="-115333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27" o:spid="_x0000_s1041" style="position:absolute;margin-left:-12.15pt;margin-top:0;width:15.4pt;height:3.5pt;z-index:251661312;mso-position-horizontal-relative:text;mso-position-vertical-relative:text" coordsize="195700,44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">
                <v:rect id="Rectangle 1287" o:spid="_x0000_s1042" style="position:absolute;left:100750;top:-115333;width:58781;height:2602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saZcMA&#10;AADdAAAADwAAAGRycy9kb3ducmV2LnhtbERPS4vCMBC+C/sfwgjeNFVEpRpFFqReFFbdxePYTB/Y&#10;TGoTtf77zcKCt/n4nrNYtaYSD2pcaVnBcBCBIE6tLjlXcDpu+jMQziNrrCyTghc5WC0/OguMtX3y&#10;Fz0OPhchhF2MCgrv61hKlxZk0A1sTRy4zDYGfYBNLnWDzxBuKjmKook0WHJoKLCmz4LS6+FuFHwP&#10;j/efxO0vfM5u0/HOJ/ssT5Tqddv1HISn1r/F/+6tDvNHsyn8fRNO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saZcMAAADdAAAADwAAAAAAAAAAAAAAAACYAgAAZHJzL2Rv&#10;d25yZXYueG1sUEsFBgAAAAAEAAQA9QAAAIgDAAAAAA==&#10;" filled="f" stroked="f">
                  <v:textbox inset="0,0,0,0">
                    <w:txbxContent>
                      <w:p w:rsidR="00F026C1" w:rsidRDefault="00054490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tbl>
      <w:tblPr>
        <w:tblStyle w:val="TableGrid"/>
        <w:tblpPr w:vertAnchor="text" w:tblpX="-154" w:tblpY="-15015"/>
        <w:tblOverlap w:val="never"/>
        <w:tblW w:w="11083" w:type="dxa"/>
        <w:tblInd w:w="0" w:type="dxa"/>
        <w:tblCellMar>
          <w:left w:w="106" w:type="dxa"/>
          <w:bottom w:w="88" w:type="dxa"/>
          <w:right w:w="44" w:type="dxa"/>
        </w:tblCellMar>
        <w:tblLook w:val="04A0" w:firstRow="1" w:lastRow="0" w:firstColumn="1" w:lastColumn="0" w:noHBand="0" w:noVBand="1"/>
      </w:tblPr>
      <w:tblGrid>
        <w:gridCol w:w="759"/>
        <w:gridCol w:w="845"/>
        <w:gridCol w:w="5856"/>
        <w:gridCol w:w="1808"/>
        <w:gridCol w:w="1815"/>
      </w:tblGrid>
      <w:tr w:rsidR="00F026C1">
        <w:trPr>
          <w:trHeight w:val="3390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026C1" w:rsidRDefault="00054490">
            <w:pPr>
              <w:spacing w:after="0" w:line="276" w:lineRule="auto"/>
              <w:ind w:left="300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95755" cy="739394"/>
                      <wp:effectExtent l="0" t="0" r="0" b="0"/>
                      <wp:docPr id="15986" name="Group 159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755" cy="739394"/>
                                <a:chOff x="0" y="0"/>
                                <a:chExt cx="195755" cy="739394"/>
                              </a:xfrm>
                            </wpg:grpSpPr>
                            <wps:wsp>
                              <wps:cNvPr id="1288" name="Rectangle 1288"/>
                              <wps:cNvSpPr/>
                              <wps:spPr>
                                <a:xfrm rot="-5399999">
                                  <a:off x="-317651" y="173860"/>
                                  <a:ext cx="920976" cy="21009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Високий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289" name="Rectangle 1289"/>
                              <wps:cNvSpPr/>
                              <wps:spPr>
                                <a:xfrm rot="-5399999">
                                  <a:off x="100750" y="-115333"/>
                                  <a:ext cx="58781" cy="2602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986" o:spid="_x0000_s1043" style="width:15.4pt;height:58.2pt;mso-position-horizontal-relative:char;mso-position-vertical-relative:line" coordsize="1957,7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">
                      <v:rect id="Rectangle 1288" o:spid="_x0000_s1044" style="position:absolute;left:-3176;top:1738;width:9208;height:210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SOF8cA&#10;AADdAAAADwAAAGRycy9kb3ducmV2LnhtbESPS2sCQRCE7wH/w9CCtzirSCIbRxEhrBeF+CLHzk7v&#10;g+z0bHZG3fz79CHgrZuqrvp6sepdo27Uhdqzgck4AUWce1tzaeB0fH+egwoR2WLjmQz8UoDVcvC0&#10;wNT6O3/Q7RBLJSEcUjRQxdimWoe8Iodh7Fti0QrfOYyydqW2Hd4l3DV6miQv2mHN0lBhS5uK8u/D&#10;1Rk4T47XSxb2X/xZ/LzOdjHbF2VmzGjYr99ARerjw/x/vbWCP50LrnwjI+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kjhfHAAAA3QAAAA8AAAAAAAAAAAAAAAAAmAIAAGRy&#10;cy9kb3ducmV2LnhtbFBLBQYAAAAABAAEAPUAAACM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Високий</w:t>
                              </w:r>
                            </w:p>
                          </w:txbxContent>
                        </v:textbox>
                      </v:rect>
                      <v:rect id="Rectangle 1289" o:spid="_x0000_s1045" style="position:absolute;left:1008;top:-1153;width:586;height:260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rjMQA&#10;AADdAAAADwAAAGRycy9kb3ducmV2LnhtbERPS2vCQBC+F/wPywi91Y1S2hjdBBFKeqlQbaXHaXby&#10;wOxsml01/feuIHibj+85y2wwrThR7xrLCqaTCARxYXXDlYKv3dtTDMJ5ZI2tZVLwTw6ydPSwxETb&#10;M3/SaesrEULYJaig9r5LpHRFTQbdxHbEgSttb9AH2FdS93gO4aaVsyh6kQYbDg01drSuqThsj0bB&#10;93R33Odu88s/5d/r84fPN2WVK/U4HlYLEJ4Gfxff3O86zJ/Fc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K4z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10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4" w:line="353" w:lineRule="auto"/>
              <w:ind w:left="0" w:firstLine="0"/>
            </w:pPr>
            <w:r>
              <w:t xml:space="preserve">Самостійно будує послідовний, повний текст, ураховує комунікативне завдання, висловлює власну думку, певним чином аргументує різні погляди на проблему, робота відзначається багатством словника, граматичною </w:t>
            </w:r>
          </w:p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правильністю, дотриманням стильової єдності й виразності тексту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3 </w:t>
            </w:r>
          </w:p>
        </w:tc>
      </w:tr>
      <w:tr w:rsidR="00F026C1">
        <w:trPr>
          <w:trHeight w:val="58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11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213" w:line="353" w:lineRule="auto"/>
              <w:ind w:left="0" w:right="1" w:firstLine="0"/>
            </w:pPr>
            <w:r>
              <w:t xml:space="preserve">Учень (учениця) самостійно будує послідовний, повний текст, ураховує комунікативне завдання; аргументовано, чітко висловлює власну думку, зіставляє її з думками інших,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відзначається багатством словника, точністю слововживання, стилістичною єдністю, </w:t>
            </w:r>
          </w:p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t xml:space="preserve">граматичною різноманітністю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165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212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 (негруба)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165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160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2 </w:t>
            </w:r>
          </w:p>
        </w:tc>
      </w:tr>
      <w:tr w:rsidR="00F026C1">
        <w:trPr>
          <w:trHeight w:val="8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 xml:space="preserve">12 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(учениця) самостійно створює яскраве, оригінальне за думкою та оформленням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054490">
            <w:pPr>
              <w:spacing w:after="160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054490">
            <w:pPr>
              <w:spacing w:after="160"/>
              <w:ind w:left="0" w:firstLine="0"/>
              <w:jc w:val="center"/>
            </w:pPr>
            <w:r>
              <w:t xml:space="preserve"> </w:t>
            </w:r>
          </w:p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F026C1">
        <w:trPr>
          <w:trHeight w:val="4917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208" w:line="353" w:lineRule="auto"/>
              <w:ind w:left="0" w:right="2" w:firstLine="0"/>
            </w:pPr>
            <w:r>
              <w:t xml:space="preserve">висловлювання відповідно до мовленнєвої ситуації; повно, вичерпно висвітлює тему; аналізує різні погляди на той самий предмет, добирає переконливі аргументи на користь тієї чи іншої позиції, використовує набуту з різних джерел інформацію для розв’язання певних життєвих проблем; робота відзначається багатством слововживання, граматичною правильністю та різноманітністю, </w:t>
            </w:r>
          </w:p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t xml:space="preserve">стилістичною довершеністю  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– </w:t>
            </w:r>
          </w:p>
        </w:tc>
        <w:tc>
          <w:tcPr>
            <w:tcW w:w="1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t xml:space="preserve">1 </w:t>
            </w:r>
          </w:p>
        </w:tc>
      </w:tr>
    </w:tbl>
    <w:p w:rsidR="00F026C1" w:rsidRDefault="00054490">
      <w:pPr>
        <w:spacing w:after="170"/>
        <w:ind w:left="0" w:firstLine="0"/>
        <w:jc w:val="left"/>
      </w:pPr>
      <w:r>
        <w:t xml:space="preserve"> </w:t>
      </w:r>
    </w:p>
    <w:p w:rsidR="00F026C1" w:rsidRDefault="00054490">
      <w:pPr>
        <w:spacing w:after="0"/>
        <w:ind w:left="0" w:right="10001" w:firstLine="0"/>
        <w:jc w:val="right"/>
      </w:pPr>
      <w:r>
        <w:rPr>
          <w:b/>
        </w:rPr>
        <w:t xml:space="preserve"> </w:t>
      </w:r>
    </w:p>
    <w:p w:rsidR="00F026C1" w:rsidRDefault="00054490">
      <w:pPr>
        <w:pStyle w:val="1"/>
      </w:pPr>
      <w:r>
        <w:lastRenderedPageBreak/>
        <w:t xml:space="preserve">Виразне читання напам’ять </w:t>
      </w:r>
    </w:p>
    <w:p w:rsidR="00F026C1" w:rsidRDefault="00054490">
      <w:pPr>
        <w:numPr>
          <w:ilvl w:val="0"/>
          <w:numId w:val="4"/>
        </w:numPr>
        <w:spacing w:line="354" w:lineRule="auto"/>
        <w:ind w:firstLine="427"/>
      </w:pPr>
      <w:r>
        <w:t>Відтворення емоційної насиченості твору (</w:t>
      </w:r>
      <w:r w:rsidR="00DB67DC">
        <w:rPr>
          <w:lang w:val="uk-UA"/>
        </w:rPr>
        <w:t>«</w:t>
      </w:r>
      <w:r w:rsidR="00DB67DC">
        <w:t xml:space="preserve">внутрішнє </w:t>
      </w:r>
      <w:r>
        <w:t>бачення», робота творчої уяви читця – особливо поетичного тексту).</w:t>
      </w:r>
      <w:r>
        <w:rPr>
          <w:b/>
        </w:rPr>
        <w:t xml:space="preserve"> </w:t>
      </w:r>
    </w:p>
    <w:p w:rsidR="00F026C1" w:rsidRDefault="00054490">
      <w:pPr>
        <w:numPr>
          <w:ilvl w:val="0"/>
          <w:numId w:val="4"/>
        </w:numPr>
        <w:ind w:firstLine="427"/>
      </w:pPr>
      <w:r>
        <w:t xml:space="preserve">Розуміння ідейно-художнього смислу, а не лише фактичного змісту тексту. </w:t>
      </w:r>
    </w:p>
    <w:p w:rsidR="00F026C1" w:rsidRDefault="00054490">
      <w:pPr>
        <w:numPr>
          <w:ilvl w:val="0"/>
          <w:numId w:val="4"/>
        </w:numPr>
        <w:ind w:firstLine="427"/>
      </w:pPr>
      <w:r>
        <w:t xml:space="preserve">Вміння висловити своє особисте ставлення, передати зміст і настрій слухачам.   </w:t>
      </w:r>
    </w:p>
    <w:p w:rsidR="00F026C1" w:rsidRDefault="00054490">
      <w:pPr>
        <w:pStyle w:val="1"/>
      </w:pPr>
      <w:r>
        <w:t xml:space="preserve">Критерії оцінювання виразного читання напам’ять художніх творів </w:t>
      </w:r>
    </w:p>
    <w:tbl>
      <w:tblPr>
        <w:tblStyle w:val="TableGrid"/>
        <w:tblW w:w="10631" w:type="dxa"/>
        <w:tblInd w:w="72" w:type="dxa"/>
        <w:tblCellMar>
          <w:left w:w="106" w:type="dxa"/>
          <w:right w:w="37" w:type="dxa"/>
        </w:tblCellMar>
        <w:tblLook w:val="04A0" w:firstRow="1" w:lastRow="0" w:firstColumn="1" w:lastColumn="0" w:noHBand="0" w:noVBand="1"/>
      </w:tblPr>
      <w:tblGrid>
        <w:gridCol w:w="1786"/>
        <w:gridCol w:w="548"/>
        <w:gridCol w:w="8297"/>
      </w:tblGrid>
      <w:tr w:rsidR="00F026C1">
        <w:trPr>
          <w:trHeight w:val="701"/>
        </w:trPr>
        <w:tc>
          <w:tcPr>
            <w:tcW w:w="2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Рівні навчальних досягнень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Критерії оцінювання </w:t>
            </w:r>
          </w:p>
        </w:tc>
      </w:tr>
      <w:tr w:rsidR="00F026C1">
        <w:trPr>
          <w:trHeight w:val="74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0" w:firstLine="0"/>
            </w:pPr>
            <w:r>
              <w:rPr>
                <w:b/>
              </w:rPr>
              <w:t>Початковий</w:t>
            </w:r>
            <w: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1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монотонно читає напам’ять лише окремі фрази художнього тексту. </w:t>
            </w:r>
          </w:p>
        </w:tc>
      </w:tr>
      <w:tr w:rsidR="00F026C1">
        <w:trPr>
          <w:trHeight w:val="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2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невиразно читає напам’ять невеличкий фрагмент рекомендованого для вивчення твору. </w:t>
            </w:r>
          </w:p>
        </w:tc>
      </w:tr>
      <w:tr w:rsidR="00F026C1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3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читає напам’ять недостатній за обсягом уривок твору зі значною кількістю фактичних мовленнєвих помилок. </w:t>
            </w:r>
          </w:p>
        </w:tc>
      </w:tr>
      <w:tr w:rsidR="00F026C1">
        <w:trPr>
          <w:trHeight w:val="74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Середній</w:t>
            </w:r>
            <w: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4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При читанні напам’ять твору учень допускає значну кількість помилок різного характеру. </w:t>
            </w:r>
          </w:p>
        </w:tc>
      </w:tr>
      <w:tr w:rsidR="00F026C1">
        <w:trPr>
          <w:trHeight w:val="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5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читає вивчений напам’ять твір зі значними змістовими неточностями, порушенням правил техніки мовлення. </w:t>
            </w:r>
          </w:p>
        </w:tc>
      </w:tr>
      <w:tr w:rsidR="00F026C1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6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читає напам’ять художній твір з окремими орфоепічними та змістовими огріхами. </w:t>
            </w:r>
          </w:p>
        </w:tc>
      </w:tr>
      <w:tr w:rsidR="00F026C1">
        <w:trPr>
          <w:trHeight w:val="74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149" w:firstLine="0"/>
              <w:jc w:val="left"/>
            </w:pPr>
            <w:r>
              <w:rPr>
                <w:b/>
              </w:rPr>
              <w:t>Достатній</w:t>
            </w:r>
            <w: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7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При читанні напам’ять твору учень правильно, чітко передає зміст твору, але виконує його невиразно, монотонно. </w:t>
            </w:r>
          </w:p>
        </w:tc>
      </w:tr>
      <w:tr w:rsidR="00F026C1">
        <w:trPr>
          <w:trHeight w:val="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8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t xml:space="preserve">Вивчений напам’ять твір учень читає з окремими декламаційними огріхами. </w:t>
            </w:r>
          </w:p>
        </w:tc>
      </w:tr>
      <w:tr w:rsidR="00F026C1">
        <w:trPr>
          <w:trHeight w:val="7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96" w:firstLine="0"/>
              <w:jc w:val="left"/>
            </w:pPr>
            <w:r>
              <w:t xml:space="preserve">9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Учень виразно читає напам’ять вивчений твір, але час від часу допускає змістові неточності. </w:t>
            </w:r>
          </w:p>
        </w:tc>
      </w:tr>
      <w:tr w:rsidR="00F026C1">
        <w:trPr>
          <w:trHeight w:val="749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</w:rPr>
              <w:t>Високий</w:t>
            </w:r>
            <w:r>
              <w:t xml:space="preserve"> 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24" w:firstLine="0"/>
              <w:jc w:val="left"/>
            </w:pPr>
            <w:r>
              <w:t xml:space="preserve">10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t xml:space="preserve">Учень виразно, без помилок та неточностей, декламує твір напам’ять.  </w:t>
            </w:r>
          </w:p>
        </w:tc>
      </w:tr>
      <w:tr w:rsidR="00F026C1">
        <w:trPr>
          <w:trHeight w:val="7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24" w:firstLine="0"/>
              <w:jc w:val="left"/>
            </w:pPr>
            <w:r>
              <w:t xml:space="preserve">11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Вивчений напам’ять твір учень декламує, виявляючи індивідуальне розуміння тексту, своє ставлення до прочитаного.  </w:t>
            </w:r>
          </w:p>
        </w:tc>
      </w:tr>
      <w:tr w:rsidR="00F026C1">
        <w:trPr>
          <w:trHeight w:val="14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F026C1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24" w:firstLine="0"/>
              <w:jc w:val="left"/>
            </w:pPr>
            <w:r>
              <w:t xml:space="preserve">12 </w:t>
            </w:r>
          </w:p>
        </w:tc>
        <w:tc>
          <w:tcPr>
            <w:tcW w:w="8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t xml:space="preserve">Читання напам’ять твору учнем відзначається високим рівнем артистизму, мовленнєвої вправності. Учень виявляє особисте ставлення до прочитаного, може сформулювати і висловити своє «надзавдання» (мету) читання твору. </w:t>
            </w:r>
          </w:p>
        </w:tc>
      </w:tr>
    </w:tbl>
    <w:p w:rsidR="00F026C1" w:rsidRDefault="00054490">
      <w:pPr>
        <w:spacing w:after="91"/>
        <w:ind w:left="2819" w:firstLine="0"/>
        <w:jc w:val="left"/>
      </w:pPr>
      <w:r>
        <w:rPr>
          <w:sz w:val="16"/>
        </w:rPr>
        <w:t xml:space="preserve"> </w:t>
      </w:r>
    </w:p>
    <w:p w:rsidR="00F026C1" w:rsidRDefault="00054490">
      <w:pPr>
        <w:pStyle w:val="1"/>
      </w:pPr>
      <w:r>
        <w:t xml:space="preserve">Вимоги до оформлення учнівських зошитів </w:t>
      </w:r>
    </w:p>
    <w:p w:rsidR="00F026C1" w:rsidRDefault="00054490">
      <w:pPr>
        <w:spacing w:after="0" w:line="352" w:lineRule="auto"/>
        <w:ind w:left="-15" w:firstLine="706"/>
      </w:pPr>
      <w:r>
        <w:t xml:space="preserve">Кількість робочих зошитів – по одному в кожному класі (у них учні виконують класні та домашні роботи). Для контрольних робіт використовують 1 окремий зошит.  </w:t>
      </w:r>
      <w:r>
        <w:lastRenderedPageBreak/>
        <w:t xml:space="preserve">Оцінку за ведення зошита виставляють </w:t>
      </w:r>
      <w:proofErr w:type="gramStart"/>
      <w:r>
        <w:t>окремою  колонкою</w:t>
      </w:r>
      <w:proofErr w:type="gramEnd"/>
      <w:r>
        <w:t xml:space="preserve"> в журналі </w:t>
      </w:r>
      <w:r>
        <w:rPr>
          <w:u w:val="single" w:color="000000"/>
        </w:rPr>
        <w:t>раз на місяць</w:t>
      </w:r>
      <w:r>
        <w:t xml:space="preserve"> і </w:t>
      </w:r>
      <w:r>
        <w:rPr>
          <w:b/>
        </w:rPr>
        <w:t>враховують як поточну</w:t>
      </w:r>
      <w:r>
        <w:t xml:space="preserve"> до найближчої тематичної. </w:t>
      </w:r>
    </w:p>
    <w:p w:rsidR="00F026C1" w:rsidRDefault="00054490">
      <w:pPr>
        <w:spacing w:after="212" w:line="351" w:lineRule="auto"/>
        <w:ind w:left="10"/>
        <w:jc w:val="left"/>
      </w:pPr>
      <w:r>
        <w:t xml:space="preserve"> </w:t>
      </w:r>
      <w:r>
        <w:rPr>
          <w:b/>
        </w:rPr>
        <w:t>Виставляючи оцінку за ведення зо</w:t>
      </w:r>
      <w:r w:rsidR="00D42A4E">
        <w:rPr>
          <w:b/>
        </w:rPr>
        <w:t>шита з літератури, слід зваж</w:t>
      </w:r>
      <w:r>
        <w:rPr>
          <w:b/>
        </w:rPr>
        <w:t xml:space="preserve">ати </w:t>
      </w:r>
      <w:r w:rsidR="00D42A4E">
        <w:rPr>
          <w:b/>
          <w:lang w:val="uk-UA"/>
        </w:rPr>
        <w:t xml:space="preserve">на </w:t>
      </w:r>
      <w:r>
        <w:rPr>
          <w:b/>
        </w:rPr>
        <w:t xml:space="preserve">такі критерії: </w:t>
      </w:r>
    </w:p>
    <w:p w:rsidR="00F026C1" w:rsidRDefault="00054490">
      <w:pPr>
        <w:numPr>
          <w:ilvl w:val="0"/>
          <w:numId w:val="5"/>
        </w:numPr>
        <w:ind w:hanging="163"/>
      </w:pPr>
      <w:r>
        <w:t xml:space="preserve">наявність різних видів робіт; </w:t>
      </w:r>
    </w:p>
    <w:p w:rsidR="00F026C1" w:rsidRDefault="00054490">
      <w:pPr>
        <w:numPr>
          <w:ilvl w:val="0"/>
          <w:numId w:val="5"/>
        </w:numPr>
        <w:ind w:hanging="163"/>
      </w:pPr>
      <w:r>
        <w:t xml:space="preserve">грамотність (якість виконання робіт); </w:t>
      </w:r>
    </w:p>
    <w:p w:rsidR="00F026C1" w:rsidRDefault="00054490">
      <w:pPr>
        <w:numPr>
          <w:ilvl w:val="0"/>
          <w:numId w:val="5"/>
        </w:numPr>
        <w:ind w:hanging="163"/>
      </w:pPr>
      <w:r>
        <w:t xml:space="preserve">охайність; </w:t>
      </w:r>
    </w:p>
    <w:p w:rsidR="00F026C1" w:rsidRDefault="00054490">
      <w:pPr>
        <w:numPr>
          <w:ilvl w:val="0"/>
          <w:numId w:val="5"/>
        </w:numPr>
        <w:spacing w:line="351" w:lineRule="auto"/>
        <w:ind w:hanging="163"/>
      </w:pPr>
      <w:r>
        <w:t xml:space="preserve">уміння правильно оформляти роботи (дотримання вимог орфографічного       режиму). </w:t>
      </w:r>
    </w:p>
    <w:p w:rsidR="00F026C1" w:rsidRDefault="00054490">
      <w:pPr>
        <w:pStyle w:val="1"/>
      </w:pPr>
      <w:r>
        <w:t>Орфографічний режим</w:t>
      </w:r>
      <w:r>
        <w:rPr>
          <w:b w:val="0"/>
        </w:rPr>
        <w:t xml:space="preserve"> </w:t>
      </w:r>
    </w:p>
    <w:p w:rsidR="00F026C1" w:rsidRDefault="00054490">
      <w:pPr>
        <w:numPr>
          <w:ilvl w:val="0"/>
          <w:numId w:val="6"/>
        </w:numPr>
        <w:spacing w:line="352" w:lineRule="auto"/>
        <w:ind w:hanging="283"/>
      </w:pPr>
      <w:r>
        <w:t>Записи в зошиті виконують кульковою ручкою з синім чорнилом чи його відтінками (для оформлення таблиць, сх</w:t>
      </w:r>
      <w:r w:rsidR="00DB67DC">
        <w:t xml:space="preserve">ем тощо можна використовувати різні </w:t>
      </w:r>
      <w:r>
        <w:t xml:space="preserve">кольори). </w:t>
      </w:r>
    </w:p>
    <w:p w:rsidR="00F026C1" w:rsidRDefault="00054490">
      <w:pPr>
        <w:numPr>
          <w:ilvl w:val="0"/>
          <w:numId w:val="6"/>
        </w:numPr>
        <w:spacing w:line="351" w:lineRule="auto"/>
        <w:ind w:hanging="283"/>
      </w:pPr>
      <w:r>
        <w:t xml:space="preserve">Між класною й домашньою роботою пропускають два рядки (між видами робіт, що входять до складу класної чи домашньої роботи, рядків не пропускають). </w:t>
      </w:r>
    </w:p>
    <w:p w:rsidR="00F026C1" w:rsidRDefault="00054490">
      <w:pPr>
        <w:numPr>
          <w:ilvl w:val="0"/>
          <w:numId w:val="6"/>
        </w:numPr>
        <w:spacing w:line="353" w:lineRule="auto"/>
        <w:ind w:hanging="283"/>
      </w:pPr>
      <w:r>
        <w:t>Дату класної, домашньої чи контро</w:t>
      </w:r>
      <w:r w:rsidR="00DB67DC">
        <w:t xml:space="preserve">льної роботи з літератури </w:t>
      </w:r>
      <w:r>
        <w:t xml:space="preserve">записують так: у першому рядку дату записують словами, а в другому – вид роботи (класна, домашня чи контрольна), наприклад: </w:t>
      </w:r>
    </w:p>
    <w:p w:rsidR="00F026C1" w:rsidRPr="00D42A4E" w:rsidRDefault="00054490">
      <w:pPr>
        <w:spacing w:after="216" w:line="246" w:lineRule="auto"/>
        <w:ind w:left="10" w:right="-15"/>
        <w:jc w:val="center"/>
        <w:rPr>
          <w:i/>
        </w:rPr>
      </w:pPr>
      <w:r w:rsidRPr="00D42A4E">
        <w:rPr>
          <w:i/>
        </w:rPr>
        <w:t xml:space="preserve">Перше жовтня </w:t>
      </w:r>
    </w:p>
    <w:p w:rsidR="00F026C1" w:rsidRDefault="00054490">
      <w:pPr>
        <w:spacing w:after="216" w:line="246" w:lineRule="auto"/>
        <w:ind w:left="10" w:right="-15"/>
        <w:jc w:val="center"/>
      </w:pPr>
      <w:r w:rsidRPr="00D42A4E">
        <w:rPr>
          <w:i/>
        </w:rPr>
        <w:t xml:space="preserve">Класна робота </w:t>
      </w:r>
    </w:p>
    <w:p w:rsidR="00F026C1" w:rsidRDefault="00054490">
      <w:pPr>
        <w:numPr>
          <w:ilvl w:val="0"/>
          <w:numId w:val="6"/>
        </w:numPr>
        <w:ind w:hanging="283"/>
      </w:pPr>
      <w:r>
        <w:t xml:space="preserve">Після заголовків, назв видів робіт, підпису зошита крапку не ставлять. </w:t>
      </w:r>
    </w:p>
    <w:p w:rsidR="00F026C1" w:rsidRDefault="00054490">
      <w:r>
        <w:t xml:space="preserve"> </w:t>
      </w:r>
      <w:r>
        <w:tab/>
        <w:t xml:space="preserve">5.Зразок підпису зошита:  </w:t>
      </w:r>
    </w:p>
    <w:p w:rsidR="00F026C1" w:rsidRPr="00D42A4E" w:rsidRDefault="00054490" w:rsidP="00054490">
      <w:pPr>
        <w:spacing w:after="0"/>
        <w:ind w:left="10" w:right="-15"/>
        <w:jc w:val="center"/>
        <w:rPr>
          <w:i/>
        </w:rPr>
      </w:pPr>
      <w:r w:rsidRPr="00D42A4E">
        <w:rPr>
          <w:i/>
        </w:rPr>
        <w:t>Зошит</w:t>
      </w:r>
    </w:p>
    <w:p w:rsidR="00054490" w:rsidRPr="00D42A4E" w:rsidRDefault="00D42A4E" w:rsidP="00D42A4E">
      <w:pPr>
        <w:spacing w:after="0"/>
        <w:ind w:left="4485" w:right="2724" w:hanging="1138"/>
        <w:rPr>
          <w:i/>
        </w:rPr>
      </w:pPr>
      <w:r w:rsidRPr="00D42A4E">
        <w:rPr>
          <w:i/>
          <w:lang w:val="uk-UA"/>
        </w:rPr>
        <w:t xml:space="preserve">                     </w:t>
      </w:r>
      <w:r w:rsidR="00054490" w:rsidRPr="00D42A4E">
        <w:rPr>
          <w:i/>
        </w:rPr>
        <w:t>для робіт</w:t>
      </w:r>
    </w:p>
    <w:p w:rsidR="00054490" w:rsidRPr="00D42A4E" w:rsidRDefault="00D42A4E" w:rsidP="00D42A4E">
      <w:pPr>
        <w:spacing w:after="0"/>
        <w:ind w:left="4485" w:right="2724" w:hanging="1138"/>
        <w:rPr>
          <w:i/>
        </w:rPr>
      </w:pPr>
      <w:r w:rsidRPr="00D42A4E">
        <w:rPr>
          <w:i/>
          <w:lang w:val="uk-UA"/>
        </w:rPr>
        <w:t xml:space="preserve">         </w:t>
      </w:r>
      <w:r w:rsidR="00054490" w:rsidRPr="00D42A4E">
        <w:rPr>
          <w:i/>
        </w:rPr>
        <w:t>із зарубіжної літератури</w:t>
      </w:r>
    </w:p>
    <w:p w:rsidR="00F026C1" w:rsidRPr="00D42A4E" w:rsidRDefault="00D42A4E" w:rsidP="00D42A4E">
      <w:pPr>
        <w:spacing w:after="0"/>
        <w:ind w:left="4485" w:right="2724" w:hanging="1138"/>
        <w:rPr>
          <w:i/>
        </w:rPr>
      </w:pPr>
      <w:r w:rsidRPr="00D42A4E">
        <w:rPr>
          <w:i/>
          <w:lang w:val="uk-UA"/>
        </w:rPr>
        <w:t xml:space="preserve">               </w:t>
      </w:r>
      <w:r w:rsidR="00054490" w:rsidRPr="00D42A4E">
        <w:rPr>
          <w:i/>
        </w:rPr>
        <w:t>учн</w:t>
      </w:r>
      <w:r w:rsidRPr="00D42A4E">
        <w:rPr>
          <w:i/>
        </w:rPr>
        <w:t>я 9</w:t>
      </w:r>
      <w:r w:rsidR="00054490" w:rsidRPr="00D42A4E">
        <w:rPr>
          <w:i/>
        </w:rPr>
        <w:t>-А класу</w:t>
      </w:r>
    </w:p>
    <w:p w:rsidR="00D42A4E" w:rsidRPr="00D42A4E" w:rsidRDefault="00D42A4E" w:rsidP="00D42A4E">
      <w:pPr>
        <w:spacing w:after="0"/>
        <w:ind w:left="4485" w:right="2724" w:hanging="1138"/>
        <w:rPr>
          <w:i/>
          <w:lang w:val="uk-UA"/>
        </w:rPr>
      </w:pPr>
      <w:r w:rsidRPr="00D42A4E">
        <w:rPr>
          <w:i/>
          <w:lang w:val="uk-UA"/>
        </w:rPr>
        <w:t xml:space="preserve">            ліцею «Універсум»</w:t>
      </w:r>
    </w:p>
    <w:p w:rsidR="00D42A4E" w:rsidRPr="00D42A4E" w:rsidRDefault="00D42A4E" w:rsidP="00D42A4E">
      <w:pPr>
        <w:spacing w:after="0"/>
        <w:ind w:left="4485" w:right="2724" w:hanging="1138"/>
        <w:rPr>
          <w:i/>
          <w:lang w:val="uk-UA"/>
        </w:rPr>
      </w:pPr>
      <w:r w:rsidRPr="00D42A4E">
        <w:rPr>
          <w:i/>
          <w:lang w:val="uk-UA"/>
        </w:rPr>
        <w:t xml:space="preserve">                  міста Києва</w:t>
      </w:r>
    </w:p>
    <w:p w:rsidR="00D42A4E" w:rsidRPr="00D42A4E" w:rsidRDefault="00D42A4E" w:rsidP="00054490">
      <w:pPr>
        <w:spacing w:after="0"/>
        <w:ind w:left="4485" w:right="2724" w:hanging="1138"/>
        <w:jc w:val="center"/>
        <w:rPr>
          <w:i/>
          <w:lang w:val="uk-UA"/>
        </w:rPr>
      </w:pPr>
      <w:r w:rsidRPr="00D42A4E">
        <w:rPr>
          <w:i/>
          <w:lang w:val="uk-UA"/>
        </w:rPr>
        <w:t>Прізвище та ім’я (в родовому відмінку однини)</w:t>
      </w:r>
    </w:p>
    <w:p w:rsidR="00F026C1" w:rsidRDefault="00054490">
      <w:pPr>
        <w:spacing w:line="353" w:lineRule="auto"/>
      </w:pPr>
      <w:r w:rsidRPr="00054490">
        <w:rPr>
          <w:b/>
          <w:lang w:val="uk-UA"/>
        </w:rPr>
        <w:t>Тематичне оцінювання</w:t>
      </w:r>
      <w:r w:rsidRPr="00054490">
        <w:rPr>
          <w:lang w:val="uk-UA"/>
        </w:rPr>
        <w:t xml:space="preserve"> визначає рівень навчальних досягнень з певної літературної теми (частини теми, сукупності тем). Тематичн</w:t>
      </w:r>
      <w:r>
        <w:t xml:space="preserve">ий бал виставляють за результатами поточного оцінювання, враховуючи всі види навчальної діяльності, що підлягали оцінюванню протягом вивчення теми. </w:t>
      </w:r>
      <w:r>
        <w:rPr>
          <w:b/>
        </w:rPr>
        <w:t>Тематичний бал не підлягає коригуванню</w:t>
      </w:r>
      <w:r>
        <w:t xml:space="preserve"> (повторне </w:t>
      </w:r>
      <w:r>
        <w:lastRenderedPageBreak/>
        <w:t xml:space="preserve">тематичне оцінювання не проводиться і оцінка за повторне тематичне оцінювання не виставляється). </w:t>
      </w:r>
    </w:p>
    <w:p w:rsidR="00F026C1" w:rsidRDefault="00054490">
      <w:pPr>
        <w:spacing w:after="0" w:line="353" w:lineRule="auto"/>
        <w:ind w:left="0" w:firstLine="0"/>
        <w:jc w:val="left"/>
      </w:pPr>
      <w:r>
        <w:t xml:space="preserve"> </w:t>
      </w:r>
      <w:r>
        <w:tab/>
        <w:t xml:space="preserve">Якщо учень (учениця) був(ла) відсутній(я) на уроках протягом вивчення теми, не виконував(ла) вимоги навчальної програми, у колонку з надписом «Тематична» виставляється </w:t>
      </w:r>
      <w:r>
        <w:rPr>
          <w:b/>
        </w:rPr>
        <w:t>н\а</w:t>
      </w:r>
      <w:r>
        <w:t xml:space="preserve"> (не атестований(а)).  </w:t>
      </w:r>
    </w:p>
    <w:p w:rsidR="00F026C1" w:rsidRDefault="00054490">
      <w:pPr>
        <w:spacing w:line="353" w:lineRule="auto"/>
      </w:pPr>
      <w:r>
        <w:t xml:space="preserve">  </w:t>
      </w:r>
      <w:r>
        <w:rPr>
          <w:b/>
        </w:rPr>
        <w:t xml:space="preserve">Семестрове оцінювання </w:t>
      </w:r>
      <w:r>
        <w:t xml:space="preserve">здійснюється на підставі тематичних оцінок і має бути наближеним до середнього арифметичного від суми балів тематичного оцінювання літературних знань. </w:t>
      </w:r>
    </w:p>
    <w:p w:rsidR="00F026C1" w:rsidRDefault="00054490">
      <w:pPr>
        <w:spacing w:line="352" w:lineRule="auto"/>
        <w:ind w:left="-15" w:firstLine="542"/>
      </w:pPr>
      <w:r>
        <w:t xml:space="preserve">Наприклад, за відсутності 1 тематичної оцінки (учень був не </w:t>
      </w:r>
      <w:proofErr w:type="gramStart"/>
      <w:r>
        <w:t>атестований  (</w:t>
      </w:r>
      <w:proofErr w:type="gramEnd"/>
      <w:r>
        <w:t xml:space="preserve">н\а) з поважної причини) семестровий бал має виставлятися на підставі наявних тематичних оцінок </w:t>
      </w:r>
      <w:r>
        <w:rPr>
          <w:b/>
          <w:u w:val="single" w:color="000000"/>
        </w:rPr>
        <w:t>на користь дитини</w:t>
      </w:r>
      <w:r w:rsidR="00DB67DC">
        <w:rPr>
          <w:b/>
        </w:rPr>
        <w:t>, зважаючи на самостійне</w:t>
      </w:r>
      <w:r>
        <w:rPr>
          <w:b/>
        </w:rPr>
        <w:t xml:space="preserve"> засвоєння нею матеріалу попередньої теми</w:t>
      </w:r>
      <w:r>
        <w:t xml:space="preserve">, за яку виставлено «н/а». </w:t>
      </w:r>
    </w:p>
    <w:p w:rsidR="00F026C1" w:rsidRDefault="00054490">
      <w:pPr>
        <w:spacing w:line="353" w:lineRule="auto"/>
      </w:pPr>
      <w:r>
        <w:t xml:space="preserve"> Якщо учень з поважної причини був відсутній на шкільних заняттях більше половини навчального часу в семестрі і має лише 1 тематичну оцінку або не має тематичних оцінок взагалі, такий учень н</w:t>
      </w:r>
      <w:r w:rsidR="00DB67DC">
        <w:t>е може бути атестований</w:t>
      </w:r>
      <w:r>
        <w:t xml:space="preserve">. </w:t>
      </w:r>
    </w:p>
    <w:p w:rsidR="00F026C1" w:rsidRDefault="00054490">
      <w:pPr>
        <w:pStyle w:val="1"/>
      </w:pPr>
      <w:r>
        <w:t xml:space="preserve"> </w:t>
      </w:r>
      <w:r>
        <w:tab/>
        <w:t xml:space="preserve">Критерії оцінювання творчих відеороликів, презентацій, проєктів </w:t>
      </w:r>
    </w:p>
    <w:tbl>
      <w:tblPr>
        <w:tblStyle w:val="TableGrid"/>
        <w:tblW w:w="11030" w:type="dxa"/>
        <w:tblInd w:w="-110" w:type="dxa"/>
        <w:tblCellMar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820"/>
        <w:gridCol w:w="2694"/>
        <w:gridCol w:w="2550"/>
        <w:gridCol w:w="2555"/>
        <w:gridCol w:w="2411"/>
      </w:tblGrid>
      <w:tr w:rsidR="00F026C1">
        <w:trPr>
          <w:trHeight w:val="812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Відмінно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Добре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Потребує покращення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center"/>
            </w:pPr>
            <w:r>
              <w:rPr>
                <w:b/>
                <w:sz w:val="26"/>
              </w:rPr>
              <w:t xml:space="preserve">Не завершено </w:t>
            </w:r>
          </w:p>
        </w:tc>
      </w:tr>
      <w:tr w:rsidR="00F026C1">
        <w:trPr>
          <w:trHeight w:val="388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19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77326" cy="556260"/>
                      <wp:effectExtent l="0" t="0" r="0" b="0"/>
                      <wp:docPr id="16406" name="Group 164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7326" cy="556260"/>
                                <a:chOff x="0" y="0"/>
                                <a:chExt cx="377326" cy="556260"/>
                              </a:xfrm>
                            </wpg:grpSpPr>
                            <wps:wsp>
                              <wps:cNvPr id="1882" name="Rectangle 1882"/>
                              <wps:cNvSpPr/>
                              <wps:spPr>
                                <a:xfrm rot="-5399999">
                                  <a:off x="-161554" y="109053"/>
                                  <a:ext cx="589080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Зміст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83" name="Rectangle 1883"/>
                              <wps:cNvSpPr/>
                              <wps:spPr>
                                <a:xfrm rot="-5399999">
                                  <a:off x="93802" y="-89092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84" name="Rectangle 1884"/>
                              <wps:cNvSpPr/>
                              <wps:spPr>
                                <a:xfrm rot="-5399999">
                                  <a:off x="-14641" y="115757"/>
                                  <a:ext cx="685399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роботи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885" name="Rectangle 1885"/>
                              <wps:cNvSpPr/>
                              <wps:spPr>
                                <a:xfrm rot="-5399999">
                                  <a:off x="288874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06" o:spid="_x0000_s1046" style="width:29.7pt;height:43.8pt;mso-position-horizontal-relative:char;mso-position-vertical-relative:line" coordsize="377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">
                      <v:rect id="Rectangle 1882" o:spid="_x0000_s1047" style="position:absolute;left:-1616;top:1091;width:5889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OL8QA&#10;AADdAAAADwAAAGRycy9kb3ducmV2LnhtbERPS2vCQBC+F/oflin01myUYkN0E0qhxItCtRWPY3by&#10;oNnZmF01/nu3UPA2H99zFvloOnGmwbWWFUyiGARxaXXLtYLv7edLAsJ5ZI2dZVJwJQd59viwwFTb&#10;C3/ReeNrEULYpaig8b5PpXRlQwZdZHviwFV2MOgDHGqpB7yEcNPJaRzPpMGWQ0ODPX00VP5uTkbB&#10;z2R72hVufeB9dXx7XfliXdWFUs9P4/schKfR38X/7qUO85NkCn/fhB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Wji/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Зміст </w:t>
                              </w:r>
                            </w:p>
                          </w:txbxContent>
                        </v:textbox>
                      </v:rect>
                      <v:rect id="Rectangle 1883" o:spid="_x0000_s1048" style="position:absolute;left:938;top:-891;width:547;height:24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rtMQA&#10;AADdAAAADwAAAGRycy9kb3ducmV2LnhtbERPS2vCQBC+C/6HZQredGMtNqRughQkXhTUtvQ4zU4e&#10;NDsbs6um/75bEHqbj+85q2wwrbhS7xrLCuazCARxYXXDlYK302Yag3AeWWNrmRT8kIMsHY9WmGh7&#10;4wNdj74SIYRdggpq77tESlfUZNDNbEccuNL2Bn2AfSV1j7cQblr5GEVLabDh0FBjR681Fd/Hi1Hw&#10;Pj9dPnK3/+LP8vz8tPP5vqxypSYPw/oFhKfB/4vv7q0O8+N4AX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aK7T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4" o:spid="_x0000_s1049" style="position:absolute;left:-147;top:1158;width:6853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OzwMQA&#10;AADdAAAADwAAAGRycy9kb3ducmV2LnhtbERPS2vCQBC+C/0PyxR6MxuL1BDdhFIo6aVCtRWPY3by&#10;oNnZNLtq/PduQfA2H99zVvloOnGiwbWWFcyiGARxaXXLtYLv7fs0AeE8ssbOMim4kIM8e5isMNX2&#10;zF902vhahBB2KSpovO9TKV3ZkEEX2Z44cJUdDPoAh1rqAc8h3HTyOY5fpMGWQ0ODPb01VP5ujkbB&#10;z2x73BVufeB99beYf/piXdWFUk+P4+sShKfR38U394cO85NkDv/fhB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zs8D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26"/>
                                </w:rPr>
                                <w:t>роботи</w:t>
                              </w:r>
                              <w:proofErr w:type="gramEnd"/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5" o:spid="_x0000_s1050" style="position:absolute;left:2889;top:-1074;width:546;height:242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8WW8QA&#10;AADdAAAADwAAAGRycy9kb3ducmV2LnhtbERPS2vCQBC+C/6HZQredGOxNqRughQkXhTUtvQ4zU4e&#10;NDsbs6um/75bEHqbj+85q2wwrbhS7xrLCuazCARxYXXDlYK302Yag3AeWWNrmRT8kIMsHY9WmGh7&#10;4wNdj74SIYRdggpq77tESlfUZNDNbEccuNL2Bn2AfSV1j7cQblr5GEVLabDh0FBjR681Fd/Hi1Hw&#10;Pj9dPnK3/+LP8vy82Pl8X1a5UpOHYf0CwtPg/8V391aH+XH8BH/fhBN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/Flv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6" w:firstLine="0"/>
            </w:pPr>
            <w:r>
              <w:rPr>
                <w:sz w:val="26"/>
              </w:rPr>
              <w:t xml:space="preserve">Робота цікава для учнів, відповідає поставленій темі та меті. Чітко сформульовані висновки. Відсутні стилістичні та граматичні помилки. Дотримані правила академічної доброчесності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</w:pPr>
            <w:r>
              <w:rPr>
                <w:sz w:val="26"/>
              </w:rPr>
              <w:t xml:space="preserve">Нечітко сформульована тема та мета. Дослідження ґрунтується на твердженні або спростуванні 1-2 гіпотез. Приклади частково ілюструють висновки, до яких дійшли учні. Дотримані правила академічної доброчесності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73" w:line="253" w:lineRule="auto"/>
              <w:ind w:left="5" w:right="2" w:firstLine="0"/>
            </w:pPr>
            <w:r>
              <w:rPr>
                <w:sz w:val="26"/>
              </w:rPr>
              <w:t xml:space="preserve">Не сформульована мета дослідження. Не вдало підібрані ілюстрації (невідповідні, нечіткі). Порушена логіка викладення матеріалу.  </w:t>
            </w:r>
          </w:p>
          <w:p w:rsidR="00F026C1" w:rsidRDefault="00054490">
            <w:pPr>
              <w:spacing w:after="0" w:line="276" w:lineRule="auto"/>
              <w:ind w:left="5" w:right="3" w:firstLine="0"/>
            </w:pPr>
            <w:r>
              <w:rPr>
                <w:sz w:val="26"/>
              </w:rPr>
              <w:t xml:space="preserve">Дотримані правила академічної доброчесності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74" w:line="253" w:lineRule="auto"/>
              <w:ind w:left="0" w:right="7" w:firstLine="0"/>
            </w:pPr>
            <w:r>
              <w:rPr>
                <w:sz w:val="26"/>
              </w:rPr>
              <w:t xml:space="preserve">Проєкт не висвітлює тему та мету роботи. Мають місце фактичні помилки. Робота побудована нелогічно, баато неточностей. </w:t>
            </w:r>
          </w:p>
          <w:p w:rsidR="00F026C1" w:rsidRDefault="00054490">
            <w:pPr>
              <w:spacing w:after="0" w:line="276" w:lineRule="auto"/>
              <w:ind w:left="0" w:right="7" w:firstLine="0"/>
            </w:pPr>
            <w:r>
              <w:rPr>
                <w:sz w:val="26"/>
              </w:rPr>
              <w:t xml:space="preserve">Дотримані правила академічної доброчесності </w:t>
            </w:r>
          </w:p>
        </w:tc>
      </w:tr>
      <w:tr w:rsidR="00F026C1">
        <w:trPr>
          <w:trHeight w:val="356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19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82254" cy="1016761"/>
                      <wp:effectExtent l="0" t="0" r="0" b="0"/>
                      <wp:docPr id="16480" name="Group 16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54" cy="1016761"/>
                                <a:chOff x="0" y="0"/>
                                <a:chExt cx="182254" cy="1016761"/>
                              </a:xfrm>
                            </wpg:grpSpPr>
                            <wps:wsp>
                              <wps:cNvPr id="1982" name="Rectangle 1982"/>
                              <wps:cNvSpPr/>
                              <wps:spPr>
                                <a:xfrm rot="-5399999">
                                  <a:off x="-514104" y="271869"/>
                                  <a:ext cx="1294180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Оформлення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1983" name="Rectangle 1983"/>
                              <wps:cNvSpPr/>
                              <wps:spPr>
                                <a:xfrm rot="-5399999">
                                  <a:off x="93801" y="-107379"/>
                                  <a:ext cx="54727" cy="2423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480" o:spid="_x0000_s1051" style="width:14.35pt;height:80.05pt;mso-position-horizontal-relative:char;mso-position-vertical-relative:line" coordsize="1822,1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">
                      <v:rect id="Rectangle 1982" o:spid="_x0000_s1052" style="position:absolute;left:-5142;top:2719;width:12941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eBssQA&#10;AADdAAAADwAAAGRycy9kb3ducmV2LnhtbERPS2vCQBC+F/wPywi91Y1S2hjdBBFKeqlQbaXHaXby&#10;wOxsml01/feuIHibj+85y2wwrThR7xrLCqaTCARxYXXDlYKv3dtTDMJ5ZI2tZVLwTw6ydPSwxETb&#10;M3/SaesrEULYJaig9r5LpHRFTQbdxHbEgSttb9AH2FdS93gO4aaVsyh6kQYbDg01drSuqThsj0bB&#10;93R33Odu88s/5d/r84fPN2WVK/U4HlYLEJ4Gfxff3O86zJ/HM7h+E06Q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3gbLEAAAA3QAAAA8AAAAAAAAAAAAAAAAAmAIAAGRycy9k&#10;b3ducmV2LnhtbFBLBQYAAAAABAAEAPUAAACJ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Оформлення </w:t>
                              </w:r>
                            </w:p>
                          </w:txbxContent>
                        </v:textbox>
                      </v:rect>
                      <v:rect id="Rectangle 1983" o:spid="_x0000_s1053" style="position:absolute;left:939;top:-1074;width:546;height:242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skKcUA&#10;AADdAAAADwAAAGRycy9kb3ducmV2LnhtbERPS2vCQBC+F/oflin0VjdasZq6hiJIvCiobfE4zU4e&#10;NDsbsxuN/75bELzNx/ecedKbWpypdZVlBcNBBII4s7riQsHnYfUyBeE8ssbaMim4koNk8fgwx1jb&#10;C+/ovPeFCCHsYlRQet/EUrqsJINuYBviwOW2NegDbAupW7yEcFPLURRNpMGKQ0OJDS1Lyn73nVHw&#10;NTx036nb/vAxP72NNz7d5kWq1PNT//EOwlPv7+Kbe63D/Nn0Ff6/CSf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eyQpxQAAAN0AAAAPAAAAAAAAAAAAAAAAAJgCAABkcnMv&#10;ZG93bnJldi54bWxQSwUGAAAAAAQABAD1AAAAigMAAAAA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6" w:firstLine="0"/>
            </w:pPr>
            <w:r>
              <w:rPr>
                <w:sz w:val="26"/>
              </w:rPr>
              <w:t xml:space="preserve">Інформація логічно розташована. Ілюстрації підібрані відповідно до мети роботи, відредаговані, вдало розташовані, допомагають розкрити зміст роботи. Гармонійно поєднані кольори, аудіо ефекти та </w:t>
            </w:r>
            <w:proofErr w:type="gramStart"/>
            <w:r>
              <w:rPr>
                <w:sz w:val="26"/>
              </w:rPr>
              <w:t>ін..</w:t>
            </w:r>
            <w:proofErr w:type="gramEnd"/>
            <w:r>
              <w:rPr>
                <w:sz w:val="26"/>
              </w:rPr>
              <w:t xml:space="preserve">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DB67DC">
            <w:pPr>
              <w:spacing w:after="78" w:line="253" w:lineRule="auto"/>
              <w:ind w:left="0" w:firstLine="0"/>
            </w:pPr>
            <w:r>
              <w:rPr>
                <w:sz w:val="26"/>
                <w:lang w:val="uk-UA"/>
              </w:rPr>
              <w:t>У</w:t>
            </w:r>
            <w:r w:rsidR="00054490">
              <w:rPr>
                <w:sz w:val="26"/>
              </w:rPr>
              <w:t xml:space="preserve"> роботі наявні ілюстрації, які допо-</w:t>
            </w:r>
          </w:p>
          <w:p w:rsidR="00F026C1" w:rsidRDefault="00054490">
            <w:pPr>
              <w:spacing w:after="72"/>
              <w:ind w:left="0" w:firstLine="0"/>
            </w:pPr>
            <w:r>
              <w:rPr>
                <w:sz w:val="26"/>
              </w:rPr>
              <w:t xml:space="preserve">магають розкрити </w:t>
            </w:r>
          </w:p>
          <w:p w:rsidR="00F026C1" w:rsidRDefault="00054490">
            <w:pPr>
              <w:spacing w:after="0" w:line="276" w:lineRule="auto"/>
              <w:ind w:left="0" w:right="1" w:firstLine="0"/>
            </w:pPr>
            <w:r>
              <w:rPr>
                <w:sz w:val="26"/>
              </w:rPr>
              <w:t xml:space="preserve">тему роботи. Відсутні аудіо ефекти. Робота переобтяжена текстом, що ускладнює її сприйняття.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DB67DC">
            <w:pPr>
              <w:spacing w:after="0" w:line="276" w:lineRule="auto"/>
              <w:ind w:left="5" w:right="2" w:firstLine="0"/>
            </w:pPr>
            <w:r>
              <w:rPr>
                <w:sz w:val="26"/>
                <w:lang w:val="uk-UA"/>
              </w:rPr>
              <w:t>У</w:t>
            </w:r>
            <w:r w:rsidR="00054490">
              <w:rPr>
                <w:sz w:val="26"/>
              </w:rPr>
              <w:t xml:space="preserve"> роботі мало ілюстрацій, або ж вона переобтяжена матеріалом. Не продумане розміщення слайдів, або ж порушена логічна послідовність.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5" w:firstLine="0"/>
            </w:pPr>
            <w:r>
              <w:rPr>
                <w:sz w:val="26"/>
              </w:rPr>
              <w:t xml:space="preserve">Відсутні аудіо ефекти. Нечіткі, розмиті зображення. Відсутнє естетично правильне оформлення. </w:t>
            </w:r>
          </w:p>
        </w:tc>
      </w:tr>
      <w:tr w:rsidR="00F026C1">
        <w:trPr>
          <w:trHeight w:val="1945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6C1" w:rsidRDefault="00054490">
            <w:pPr>
              <w:spacing w:after="0" w:line="276" w:lineRule="auto"/>
              <w:ind w:left="74" w:firstLine="0"/>
            </w:pPr>
            <w:r>
              <w:rPr>
                <w:rFonts w:ascii="Calibri" w:eastAsia="Calibri" w:hAnsi="Calibri" w:cs="Calibri"/>
                <w:noProof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>
                      <wp:extent cx="342144" cy="666104"/>
                      <wp:effectExtent l="0" t="0" r="0" b="0"/>
                      <wp:docPr id="16545" name="Group 165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2144" cy="666104"/>
                                <a:chOff x="0" y="0"/>
                                <a:chExt cx="342144" cy="666104"/>
                              </a:xfrm>
                            </wpg:grpSpPr>
                            <wps:wsp>
                              <wps:cNvPr id="2050" name="Rectangle 2050"/>
                              <wps:cNvSpPr/>
                              <wps:spPr>
                                <a:xfrm rot="-5399999">
                                  <a:off x="-345155" y="125342"/>
                                  <a:ext cx="885918" cy="1956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Групова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051" name="Rectangle 2051"/>
                              <wps:cNvSpPr/>
                              <wps:spPr>
                                <a:xfrm rot="-5399999">
                                  <a:off x="-41505" y="172960"/>
                                  <a:ext cx="668763" cy="19560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робота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2052" name="Rectangle 2052"/>
                              <wps:cNvSpPr/>
                              <wps:spPr>
                                <a:xfrm rot="-5399999">
                                  <a:off x="253692" y="-46254"/>
                                  <a:ext cx="54727" cy="24233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026C1" w:rsidRDefault="00054490">
                                    <w:pPr>
                                      <w:spacing w:after="0" w:line="276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6545" o:spid="_x0000_s1054" style="width:26.95pt;height:52.45pt;mso-position-horizontal-relative:char;mso-position-vertical-relative:line" coordsize="3421,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">
                      <v:rect id="Rectangle 2050" o:spid="_x0000_s1055" style="position:absolute;left:-3452;top:1254;width:8859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y9psIA&#10;AADdAAAADwAAAGRycy9kb3ducmV2LnhtbERPy4rCMBTdC/5DuII7TRVnHKpRRJC6UVBnBpfX5vaB&#10;zU1tonb+3iwGXB7Oe75sTSUe1LjSsoLRMAJBnFpdcq7g+7QZfIFwHlljZZkU/JGD5aLbmWOs7ZMP&#10;9Dj6XIQQdjEqKLyvYyldWpBBN7Q1ceAy2xj0ATa51A0+Q7ip5DiKPqXBkkNDgTWtC0qvx7tR8DM6&#10;3X8Tt7/wObtNJzuf7LM8Uarfa1czEJ5a/xb/u7dawTj6CPvDm/A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XL2mwgAAAN0AAAAPAAAAAAAAAAAAAAAAAJgCAABkcnMvZG93&#10;bnJldi54bWxQSwUGAAAAAAQABAD1AAAAhwMAAAAA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Групова </w:t>
                              </w:r>
                            </w:p>
                          </w:txbxContent>
                        </v:textbox>
                      </v:rect>
                      <v:rect id="Rectangle 2051" o:spid="_x0000_s1056" style="position:absolute;left:-416;top:1730;width:6687;height:195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YPccA&#10;AADdAAAADwAAAGRycy9kb3ducmV2LnhtbESPT2vCQBTE70K/w/IKvekm0tYS3QQRSrwoVNvS42v2&#10;5Q9m36bZVdNv7wqCx2FmfsMsssG04kS9aywriCcRCOLC6oYrBZ/79/EbCOeRNbaWScE/OcjSh9EC&#10;E23P/EGnna9EgLBLUEHtfZdI6YqaDLqJ7YiDV9reoA+yr6Tu8RzgppXTKHqVBhsOCzV2tKqpOOyO&#10;RsFXvD9+5277yz/l3+x54/NtWeVKPT0OyzkIT4O/h2/ttVYwjV5iuL4JT0C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QGD3HAAAA3QAAAA8AAAAAAAAAAAAAAAAAmAIAAGRy&#10;cy9kb3ducmV2LnhtbFBLBQYAAAAABAAEAPUAAACMAwAAAAA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b/>
                                  <w:sz w:val="26"/>
                                </w:rPr>
                                <w:t>робота</w:t>
                              </w:r>
                              <w:proofErr w:type="gramEnd"/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52" o:spid="_x0000_s1057" style="position:absolute;left:2536;top:-463;width:547;height:242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GSsYA&#10;AADdAAAADwAAAGRycy9kb3ducmV2LnhtbESPW2vCQBSE3wv+h+UIvtWNQa2krlIKJb4oeMXHY/bk&#10;QrNn0+yq8d93C0Ifh5n5hpkvO1OLG7WusqxgNIxAEGdWV1woOOy/XmcgnEfWWFsmBQ9ysFz0XuaY&#10;aHvnLd12vhABwi5BBaX3TSKly0oy6Ia2IQ5ebluDPsi2kLrFe4CbWsZRNJUGKw4LJTb0WVL2vbsa&#10;BcfR/npK3ebC5/znbbz26SYvUqUG/e7jHYSnzv+Hn+2VVhBHkxj+3oQn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KGSsYAAADdAAAADwAAAAAAAAAAAAAAAACYAgAAZHJz&#10;L2Rvd25yZXYueG1sUEsFBgAAAAAEAAQA9QAAAIsDAAAAAA==&#10;" filled="f" stroked="f">
                        <v:textbox inset="0,0,0,0">
                          <w:txbxContent>
                            <w:p w:rsidR="00F026C1" w:rsidRDefault="00054490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right="7" w:firstLine="0"/>
            </w:pPr>
            <w:r>
              <w:rPr>
                <w:sz w:val="26"/>
              </w:rPr>
              <w:t xml:space="preserve">При виконанні роботи спостерігається злагодженість, взаємоповага, однакова активність усіх учасників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rPr>
                <w:sz w:val="26"/>
              </w:rPr>
              <w:t xml:space="preserve">При виконанні роботи </w:t>
            </w:r>
            <w:r>
              <w:rPr>
                <w:sz w:val="26"/>
              </w:rPr>
              <w:tab/>
              <w:t xml:space="preserve">учні </w:t>
            </w:r>
            <w:r>
              <w:rPr>
                <w:sz w:val="26"/>
              </w:rPr>
              <w:tab/>
              <w:t xml:space="preserve">виявляли взаємоповагу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5" w:right="2" w:firstLine="0"/>
            </w:pPr>
            <w:r>
              <w:rPr>
                <w:sz w:val="26"/>
              </w:rPr>
              <w:t xml:space="preserve">Між членами групи відсутня налагоджена співпраця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6C1" w:rsidRDefault="00054490">
            <w:pPr>
              <w:spacing w:after="0" w:line="276" w:lineRule="auto"/>
              <w:ind w:left="0" w:firstLine="0"/>
              <w:jc w:val="left"/>
            </w:pPr>
            <w:r>
              <w:rPr>
                <w:sz w:val="26"/>
              </w:rPr>
              <w:t xml:space="preserve">Між членами групи взагалі </w:t>
            </w:r>
            <w:r>
              <w:rPr>
                <w:sz w:val="26"/>
              </w:rPr>
              <w:tab/>
              <w:t xml:space="preserve">відсутня співпраця </w:t>
            </w:r>
          </w:p>
        </w:tc>
      </w:tr>
    </w:tbl>
    <w:p w:rsidR="00F026C1" w:rsidRDefault="00054490">
      <w:pPr>
        <w:spacing w:after="0"/>
        <w:ind w:left="0" w:firstLine="0"/>
        <w:jc w:val="left"/>
      </w:pPr>
      <w:r>
        <w:t xml:space="preserve"> </w:t>
      </w:r>
    </w:p>
    <w:sectPr w:rsidR="00F026C1">
      <w:pgSz w:w="11904" w:h="16838"/>
      <w:pgMar w:top="432" w:right="417" w:bottom="497" w:left="7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7D5"/>
    <w:multiLevelType w:val="hybridMultilevel"/>
    <w:tmpl w:val="FD4280B8"/>
    <w:lvl w:ilvl="0" w:tplc="8F7E7018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FE2C62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DABF9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6A22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A6F22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EF6C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5826B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80952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D28CFA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B2ADC"/>
    <w:multiLevelType w:val="hybridMultilevel"/>
    <w:tmpl w:val="EB584346"/>
    <w:lvl w:ilvl="0" w:tplc="5E4E45F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A2532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1C082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7084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30137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BA94A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9C0D0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3EF8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666F4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E16B88"/>
    <w:multiLevelType w:val="hybridMultilevel"/>
    <w:tmpl w:val="0B9CCFA4"/>
    <w:lvl w:ilvl="0" w:tplc="69B84AF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6EB7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A2DF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10CE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32D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068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46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6E6F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14A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F83203"/>
    <w:multiLevelType w:val="hybridMultilevel"/>
    <w:tmpl w:val="A9F8FD46"/>
    <w:lvl w:ilvl="0" w:tplc="176CD5BC">
      <w:start w:val="1"/>
      <w:numFmt w:val="bullet"/>
      <w:lvlText w:val="-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3A3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08B5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A8A8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CCE9C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D428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B87E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7C52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90325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930CDB"/>
    <w:multiLevelType w:val="hybridMultilevel"/>
    <w:tmpl w:val="DB7EF356"/>
    <w:lvl w:ilvl="0" w:tplc="B5227070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2CF5A4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CE7F22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7EC16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F4583A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BC80C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10DA5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12BA86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C6A9E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D61EFE"/>
    <w:multiLevelType w:val="hybridMultilevel"/>
    <w:tmpl w:val="730C0E46"/>
    <w:lvl w:ilvl="0" w:tplc="0A84B01A">
      <w:start w:val="6"/>
      <w:numFmt w:val="decimal"/>
      <w:lvlText w:val="%1"/>
      <w:lvlJc w:val="left"/>
      <w:pPr>
        <w:ind w:left="104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84EA16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6B7E8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BCA69A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C0AF20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7659DA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AABCEA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F805F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E0558E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C1"/>
    <w:rsid w:val="00054490"/>
    <w:rsid w:val="00D42A4E"/>
    <w:rsid w:val="00DB67DC"/>
    <w:rsid w:val="00F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DFBA"/>
  <w15:docId w15:val="{8E383A45-2D54-4F6C-86CA-BD28EF4D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24" w:line="240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4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9498</Words>
  <Characters>5415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#</dc:creator>
  <cp:keywords/>
  <cp:lastModifiedBy>Username</cp:lastModifiedBy>
  <cp:revision>6</cp:revision>
  <dcterms:created xsi:type="dcterms:W3CDTF">2021-10-31T14:21:00Z</dcterms:created>
  <dcterms:modified xsi:type="dcterms:W3CDTF">2025-10-19T18:49:00Z</dcterms:modified>
</cp:coreProperties>
</file>